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655"/>
        <w:gridCol w:w="1724"/>
      </w:tblGrid>
      <w:tr w:rsidR="00A117A8" w:rsidTr="008D3DFA">
        <w:trPr>
          <w:trHeight w:val="45"/>
        </w:trPr>
        <w:tc>
          <w:tcPr>
            <w:tcW w:w="7655" w:type="dxa"/>
          </w:tcPr>
          <w:p w:rsidR="00A117A8" w:rsidRDefault="00A117A8" w:rsidP="001E7E0A">
            <w:pPr>
              <w:rPr>
                <w:noProof/>
                <w:lang w:eastAsia="de-DE"/>
              </w:rPr>
            </w:pPr>
            <w:bookmarkStart w:id="0" w:name="_GoBack"/>
            <w:bookmarkEnd w:id="0"/>
          </w:p>
        </w:tc>
        <w:tc>
          <w:tcPr>
            <w:tcW w:w="1724" w:type="dxa"/>
          </w:tcPr>
          <w:p w:rsidR="00A117A8" w:rsidRPr="00A117A8" w:rsidRDefault="00A117A8" w:rsidP="00925AF0">
            <w:pPr>
              <w:pStyle w:val="BusinessArea"/>
              <w:rPr>
                <w:w w:val="90"/>
              </w:rPr>
            </w:pPr>
            <w:r w:rsidRPr="00A117A8">
              <w:rPr>
                <w:w w:val="90"/>
              </w:rPr>
              <w:t>Business Area Materials Services</w:t>
            </w:r>
          </w:p>
        </w:tc>
      </w:tr>
      <w:tr w:rsidR="00A117A8" w:rsidTr="001E7E0A">
        <w:trPr>
          <w:trHeight w:val="408"/>
        </w:trPr>
        <w:tc>
          <w:tcPr>
            <w:tcW w:w="7655" w:type="dxa"/>
          </w:tcPr>
          <w:p w:rsidR="00A117A8" w:rsidRDefault="00A117A8" w:rsidP="001E7E0A"/>
        </w:tc>
        <w:tc>
          <w:tcPr>
            <w:tcW w:w="1724" w:type="dxa"/>
          </w:tcPr>
          <w:p w:rsidR="00A117A8" w:rsidRDefault="00A117A8" w:rsidP="001E7E0A">
            <w:pPr>
              <w:pStyle w:val="BusinessArea"/>
            </w:pPr>
          </w:p>
        </w:tc>
      </w:tr>
      <w:tr w:rsidR="00A117A8" w:rsidTr="001E7E0A">
        <w:trPr>
          <w:trHeight w:val="992"/>
        </w:trPr>
        <w:tc>
          <w:tcPr>
            <w:tcW w:w="7655" w:type="dxa"/>
          </w:tcPr>
          <w:p w:rsidR="00A117A8" w:rsidRDefault="00A117A8" w:rsidP="00F4093A">
            <w:pPr>
              <w:pStyle w:val="Absenderadresse"/>
            </w:pPr>
          </w:p>
        </w:tc>
        <w:tc>
          <w:tcPr>
            <w:tcW w:w="1724" w:type="dxa"/>
          </w:tcPr>
          <w:p w:rsidR="00A117A8" w:rsidRDefault="007B5AFD" w:rsidP="001E7E0A">
            <w:pPr>
              <w:pStyle w:val="Datumsangabe"/>
            </w:pPr>
            <w:r>
              <w:t>May</w:t>
            </w:r>
            <w:r w:rsidR="00A72CCA">
              <w:t xml:space="preserve"> </w:t>
            </w:r>
            <w:r w:rsidR="005577C1">
              <w:t>17</w:t>
            </w:r>
            <w:r w:rsidR="00A72CCA">
              <w:t>, 2018</w:t>
            </w:r>
          </w:p>
          <w:p w:rsidR="00A117A8" w:rsidRPr="0087668E" w:rsidRDefault="00B34F54" w:rsidP="00B34F54">
            <w:pPr>
              <w:pStyle w:val="Seitenzahlangabe"/>
            </w:pPr>
            <w:r>
              <w:t>Page</w:t>
            </w:r>
            <w:r w:rsidR="00A117A8" w:rsidRPr="0087668E">
              <w:t xml:space="preserve"> </w:t>
            </w:r>
            <w:r w:rsidR="00A117A8" w:rsidRPr="0087668E">
              <w:fldChar w:fldCharType="begin"/>
            </w:r>
            <w:r w:rsidR="00A117A8" w:rsidRPr="0087668E">
              <w:instrText xml:space="preserve"> PAGE   \* MERGEFORMAT </w:instrText>
            </w:r>
            <w:r w:rsidR="00A117A8" w:rsidRPr="0087668E">
              <w:fldChar w:fldCharType="separate"/>
            </w:r>
            <w:r w:rsidR="00471A61">
              <w:rPr>
                <w:noProof/>
              </w:rPr>
              <w:t>1</w:t>
            </w:r>
            <w:r w:rsidR="00A117A8" w:rsidRPr="0087668E">
              <w:fldChar w:fldCharType="end"/>
            </w:r>
            <w:r w:rsidR="00A117A8" w:rsidRPr="0087668E">
              <w:t>/</w:t>
            </w:r>
            <w:r w:rsidR="00471A61">
              <w:fldChar w:fldCharType="begin"/>
            </w:r>
            <w:r w:rsidR="00471A61">
              <w:instrText xml:space="preserve"> NUMPAGES   \* MERGEFORMAT </w:instrText>
            </w:r>
            <w:r w:rsidR="00471A61">
              <w:fldChar w:fldCharType="separate"/>
            </w:r>
            <w:r w:rsidR="00471A61">
              <w:rPr>
                <w:noProof/>
              </w:rPr>
              <w:t>2</w:t>
            </w:r>
            <w:r w:rsidR="00471A61">
              <w:rPr>
                <w:noProof/>
              </w:rPr>
              <w:fldChar w:fldCharType="end"/>
            </w:r>
          </w:p>
        </w:tc>
      </w:tr>
    </w:tbl>
    <w:p w:rsidR="009E781B" w:rsidRDefault="005C5F20" w:rsidP="009E781B">
      <w:pPr>
        <w:rPr>
          <w:rFonts w:ascii="TKTypeMedium" w:hAnsi="TKTypeMedium" w:cs="Arial"/>
          <w:szCs w:val="40"/>
          <w:lang w:val="en-US"/>
        </w:rPr>
      </w:pPr>
      <w:r w:rsidRPr="005C5F20">
        <w:rPr>
          <w:rFonts w:ascii="TKTypeMedium" w:hAnsi="TKTypeMedium" w:cs="Arial"/>
          <w:szCs w:val="40"/>
          <w:lang w:val="en-US"/>
        </w:rPr>
        <w:t>thyssenkrupp supplies aluminum treadplates for new safety standard for mobile cranes</w:t>
      </w:r>
    </w:p>
    <w:p w:rsidR="006F1261" w:rsidRPr="00BB0ED8" w:rsidRDefault="006F1261" w:rsidP="009E781B">
      <w:pPr>
        <w:rPr>
          <w:lang w:val="en-US"/>
        </w:rPr>
      </w:pPr>
    </w:p>
    <w:p w:rsidR="005C5F20" w:rsidRDefault="005C5F20" w:rsidP="005C5F20">
      <w:pPr>
        <w:suppressAutoHyphens/>
        <w:spacing w:line="360" w:lineRule="auto"/>
        <w:rPr>
          <w:lang w:val="en-US"/>
        </w:rPr>
      </w:pPr>
      <w:r w:rsidRPr="004D68C8">
        <w:rPr>
          <w:lang w:val="en-US"/>
        </w:rPr>
        <w:t>Mobil</w:t>
      </w:r>
      <w:r>
        <w:rPr>
          <w:lang w:val="en-US"/>
        </w:rPr>
        <w:t>e</w:t>
      </w:r>
      <w:r w:rsidRPr="004D68C8">
        <w:rPr>
          <w:lang w:val="en-US"/>
        </w:rPr>
        <w:t xml:space="preserve"> cranes produced by Liebherr are deployed in extremely challenging conditions. Among other things they are exposed to </w:t>
      </w:r>
      <w:r>
        <w:rPr>
          <w:lang w:val="en-US"/>
        </w:rPr>
        <w:t>moisture</w:t>
      </w:r>
      <w:r w:rsidRPr="004D68C8">
        <w:rPr>
          <w:lang w:val="en-US"/>
        </w:rPr>
        <w:t xml:space="preserve">, </w:t>
      </w:r>
      <w:r>
        <w:rPr>
          <w:lang w:val="en-US"/>
        </w:rPr>
        <w:t>dirt</w:t>
      </w:r>
      <w:r w:rsidRPr="004D68C8">
        <w:rPr>
          <w:lang w:val="en-US"/>
        </w:rPr>
        <w:t xml:space="preserve">, </w:t>
      </w:r>
      <w:r>
        <w:rPr>
          <w:lang w:val="en-US"/>
        </w:rPr>
        <w:t>snow a</w:t>
      </w:r>
      <w:r w:rsidRPr="004D68C8">
        <w:rPr>
          <w:lang w:val="en-US"/>
        </w:rPr>
        <w:t xml:space="preserve">nd </w:t>
      </w:r>
      <w:r>
        <w:rPr>
          <w:lang w:val="en-US"/>
        </w:rPr>
        <w:t>ice</w:t>
      </w:r>
      <w:r w:rsidRPr="004D68C8">
        <w:rPr>
          <w:lang w:val="en-US"/>
        </w:rPr>
        <w:t>.</w:t>
      </w:r>
      <w:r>
        <w:rPr>
          <w:lang w:val="en-US"/>
        </w:rPr>
        <w:t xml:space="preserve"> </w:t>
      </w:r>
      <w:r w:rsidRPr="00660BBD">
        <w:rPr>
          <w:lang w:val="en-US"/>
        </w:rPr>
        <w:t xml:space="preserve">As a world-leading crane manufacturer Liebherr sets exacting safety </w:t>
      </w:r>
      <w:r>
        <w:rPr>
          <w:lang w:val="en-US"/>
        </w:rPr>
        <w:t xml:space="preserve">standards for its products. </w:t>
      </w:r>
      <w:r w:rsidRPr="00660BBD">
        <w:rPr>
          <w:lang w:val="en-US"/>
        </w:rPr>
        <w:t>So it</w:t>
      </w:r>
      <w:r>
        <w:rPr>
          <w:lang w:val="en-US"/>
        </w:rPr>
        <w:t xml:space="preserve"> was seeking</w:t>
      </w:r>
      <w:r w:rsidRPr="00660BBD">
        <w:rPr>
          <w:lang w:val="en-US"/>
        </w:rPr>
        <w:t xml:space="preserve"> plates with improved </w:t>
      </w:r>
      <w:r>
        <w:rPr>
          <w:lang w:val="en-US"/>
        </w:rPr>
        <w:t>non-slip properties</w:t>
      </w:r>
      <w:r w:rsidRPr="004D68C8">
        <w:rPr>
          <w:lang w:val="en-US"/>
        </w:rPr>
        <w:t xml:space="preserve"> </w:t>
      </w:r>
      <w:r>
        <w:rPr>
          <w:lang w:val="en-US"/>
        </w:rPr>
        <w:t>for the footplates</w:t>
      </w:r>
      <w:r w:rsidRPr="004D68C8">
        <w:rPr>
          <w:lang w:val="en-US"/>
        </w:rPr>
        <w:t xml:space="preserve"> </w:t>
      </w:r>
      <w:r>
        <w:rPr>
          <w:lang w:val="en-US"/>
        </w:rPr>
        <w:t>of its cranes</w:t>
      </w:r>
      <w:r w:rsidRPr="004D68C8">
        <w:rPr>
          <w:lang w:val="en-US"/>
        </w:rPr>
        <w:t>.</w:t>
      </w:r>
      <w:r>
        <w:rPr>
          <w:lang w:val="en-US"/>
        </w:rPr>
        <w:t xml:space="preserve"> </w:t>
      </w:r>
      <w:r w:rsidRPr="004D68C8">
        <w:rPr>
          <w:lang w:val="en-US"/>
        </w:rPr>
        <w:t xml:space="preserve"> </w:t>
      </w:r>
    </w:p>
    <w:p w:rsidR="005C5F20" w:rsidRDefault="005C5F20" w:rsidP="005C5F20">
      <w:pPr>
        <w:suppressAutoHyphens/>
        <w:spacing w:line="360" w:lineRule="auto"/>
        <w:rPr>
          <w:lang w:val="en-US"/>
        </w:rPr>
      </w:pPr>
    </w:p>
    <w:p w:rsidR="005C5F20" w:rsidRDefault="005C5F20" w:rsidP="005C5F20">
      <w:pPr>
        <w:suppressAutoHyphens/>
        <w:spacing w:line="360" w:lineRule="auto"/>
        <w:rPr>
          <w:lang w:val="en-US"/>
        </w:rPr>
      </w:pPr>
      <w:r w:rsidRPr="004D68C8">
        <w:rPr>
          <w:lang w:val="en-US"/>
        </w:rPr>
        <w:t xml:space="preserve">Jacob Bek GmbH, </w:t>
      </w:r>
      <w:r>
        <w:rPr>
          <w:lang w:val="en-US"/>
        </w:rPr>
        <w:t xml:space="preserve">a company of the </w:t>
      </w:r>
      <w:r w:rsidRPr="004D68C8">
        <w:rPr>
          <w:lang w:val="en-US"/>
        </w:rPr>
        <w:t>thyssenkrupp Materials Services</w:t>
      </w:r>
      <w:r w:rsidRPr="00660BBD">
        <w:rPr>
          <w:lang w:val="en-US"/>
        </w:rPr>
        <w:t xml:space="preserve"> </w:t>
      </w:r>
      <w:r>
        <w:rPr>
          <w:lang w:val="en-US"/>
        </w:rPr>
        <w:t>b</w:t>
      </w:r>
      <w:r w:rsidRPr="004D68C8">
        <w:rPr>
          <w:lang w:val="en-US"/>
        </w:rPr>
        <w:t xml:space="preserve">usiness </w:t>
      </w:r>
      <w:r>
        <w:rPr>
          <w:lang w:val="en-US"/>
        </w:rPr>
        <w:t>a</w:t>
      </w:r>
      <w:r w:rsidRPr="004D68C8">
        <w:rPr>
          <w:lang w:val="en-US"/>
        </w:rPr>
        <w:t xml:space="preserve">rea, </w:t>
      </w:r>
      <w:r>
        <w:rPr>
          <w:lang w:val="en-US"/>
        </w:rPr>
        <w:t>demonstrated its k</w:t>
      </w:r>
      <w:r w:rsidRPr="004D68C8">
        <w:rPr>
          <w:lang w:val="en-US"/>
        </w:rPr>
        <w:t>now-how as</w:t>
      </w:r>
      <w:r>
        <w:rPr>
          <w:lang w:val="en-US"/>
        </w:rPr>
        <w:t xml:space="preserve"> a m</w:t>
      </w:r>
      <w:r w:rsidRPr="004D68C8">
        <w:rPr>
          <w:lang w:val="en-US"/>
        </w:rPr>
        <w:t>aterial</w:t>
      </w:r>
      <w:r>
        <w:rPr>
          <w:lang w:val="en-US"/>
        </w:rPr>
        <w:t xml:space="preserve">s </w:t>
      </w:r>
      <w:r w:rsidRPr="004D68C8">
        <w:rPr>
          <w:lang w:val="en-US"/>
        </w:rPr>
        <w:t>spe</w:t>
      </w:r>
      <w:r>
        <w:rPr>
          <w:lang w:val="en-US"/>
        </w:rPr>
        <w:t>c</w:t>
      </w:r>
      <w:r w:rsidRPr="004D68C8">
        <w:rPr>
          <w:lang w:val="en-US"/>
        </w:rPr>
        <w:t xml:space="preserve">ialist </w:t>
      </w:r>
      <w:r>
        <w:rPr>
          <w:lang w:val="en-US"/>
        </w:rPr>
        <w:t xml:space="preserve">and recommended </w:t>
      </w:r>
      <w:r w:rsidRPr="004D68C8">
        <w:rPr>
          <w:lang w:val="en-US"/>
        </w:rPr>
        <w:t>AMAG TopGrip®</w:t>
      </w:r>
      <w:r>
        <w:rPr>
          <w:lang w:val="en-US"/>
        </w:rPr>
        <w:t xml:space="preserve"> treadplates produced by </w:t>
      </w:r>
      <w:r w:rsidRPr="004D68C8">
        <w:rPr>
          <w:lang w:val="en-US"/>
        </w:rPr>
        <w:t xml:space="preserve">AMAG Austria Metall AG. </w:t>
      </w:r>
      <w:r w:rsidRPr="00660BBD">
        <w:rPr>
          <w:lang w:val="en-US"/>
        </w:rPr>
        <w:t xml:space="preserve">The plates are characterized by a special </w:t>
      </w:r>
      <w:r>
        <w:rPr>
          <w:lang w:val="en-US"/>
        </w:rPr>
        <w:t>bar pattern</w:t>
      </w:r>
      <w:r w:rsidRPr="00660BBD">
        <w:rPr>
          <w:lang w:val="en-US"/>
        </w:rPr>
        <w:t xml:space="preserve"> which ensures outstanding </w:t>
      </w:r>
      <w:r>
        <w:rPr>
          <w:lang w:val="en-US"/>
        </w:rPr>
        <w:t>slip resistance</w:t>
      </w:r>
      <w:r w:rsidRPr="00660BBD">
        <w:rPr>
          <w:lang w:val="en-US"/>
        </w:rPr>
        <w:t xml:space="preserve">. </w:t>
      </w:r>
      <w:r w:rsidRPr="004D68C8">
        <w:rPr>
          <w:lang w:val="en-US"/>
        </w:rPr>
        <w:t xml:space="preserve">Jacob Bek </w:t>
      </w:r>
      <w:r>
        <w:rPr>
          <w:lang w:val="en-US"/>
        </w:rPr>
        <w:t xml:space="preserve">has already supplied a total of 35 tons since </w:t>
      </w:r>
      <w:r w:rsidRPr="004D68C8">
        <w:rPr>
          <w:lang w:val="en-US"/>
        </w:rPr>
        <w:t>2017</w:t>
      </w:r>
      <w:r>
        <w:rPr>
          <w:lang w:val="en-US"/>
        </w:rPr>
        <w:t xml:space="preserve"> and a further </w:t>
      </w:r>
      <w:r w:rsidRPr="004D68C8">
        <w:rPr>
          <w:lang w:val="en-US"/>
        </w:rPr>
        <w:t xml:space="preserve">100 </w:t>
      </w:r>
      <w:r>
        <w:rPr>
          <w:lang w:val="en-US"/>
        </w:rPr>
        <w:t xml:space="preserve">to </w:t>
      </w:r>
      <w:r w:rsidRPr="004D68C8">
        <w:rPr>
          <w:lang w:val="en-US"/>
        </w:rPr>
        <w:t xml:space="preserve">150 </w:t>
      </w:r>
      <w:r>
        <w:rPr>
          <w:lang w:val="en-US"/>
        </w:rPr>
        <w:t>tons are set to follow</w:t>
      </w:r>
      <w:r w:rsidRPr="004D68C8">
        <w:rPr>
          <w:lang w:val="en-US"/>
        </w:rPr>
        <w:t xml:space="preserve">. </w:t>
      </w:r>
      <w:r w:rsidRPr="00660BBD">
        <w:rPr>
          <w:lang w:val="en-US"/>
        </w:rPr>
        <w:t xml:space="preserve">Liebherr is </w:t>
      </w:r>
      <w:r>
        <w:rPr>
          <w:lang w:val="en-US"/>
        </w:rPr>
        <w:t xml:space="preserve">gradually </w:t>
      </w:r>
      <w:r w:rsidRPr="00660BBD">
        <w:rPr>
          <w:lang w:val="en-US"/>
        </w:rPr>
        <w:t>switching</w:t>
      </w:r>
      <w:r>
        <w:rPr>
          <w:lang w:val="en-US"/>
        </w:rPr>
        <w:t xml:space="preserve"> to</w:t>
      </w:r>
      <w:r w:rsidRPr="00660BBD">
        <w:rPr>
          <w:lang w:val="en-US"/>
        </w:rPr>
        <w:t xml:space="preserve"> the material for all treadplates on its mobile cranes. </w:t>
      </w:r>
    </w:p>
    <w:p w:rsidR="005C5F20" w:rsidRDefault="005C5F20" w:rsidP="005C5F20">
      <w:pPr>
        <w:suppressAutoHyphens/>
        <w:spacing w:line="360" w:lineRule="auto"/>
        <w:rPr>
          <w:lang w:val="en-US"/>
        </w:rPr>
      </w:pPr>
    </w:p>
    <w:p w:rsidR="005C5F20" w:rsidRDefault="005C5F20" w:rsidP="005C5F20">
      <w:pPr>
        <w:suppressAutoHyphens/>
        <w:spacing w:line="360" w:lineRule="auto"/>
        <w:rPr>
          <w:lang w:val="en-US"/>
        </w:rPr>
      </w:pPr>
      <w:r w:rsidRPr="002F2BE9">
        <w:rPr>
          <w:lang w:val="en-US"/>
        </w:rPr>
        <w:t xml:space="preserve">“We ensure that our partners </w:t>
      </w:r>
      <w:r>
        <w:rPr>
          <w:lang w:val="en-US"/>
        </w:rPr>
        <w:t xml:space="preserve">receive </w:t>
      </w:r>
      <w:r w:rsidRPr="002F2BE9">
        <w:rPr>
          <w:lang w:val="en-US"/>
        </w:rPr>
        <w:t>the best materials for their projects,” says Benjamin Pa</w:t>
      </w:r>
      <w:r w:rsidR="008A7A77">
        <w:rPr>
          <w:lang w:val="en-US"/>
        </w:rPr>
        <w:t>ß</w:t>
      </w:r>
      <w:r w:rsidRPr="002F2BE9">
        <w:rPr>
          <w:lang w:val="en-US"/>
        </w:rPr>
        <w:t>enheim, Head of Nonferrous Metals at Jacob Bek</w:t>
      </w:r>
      <w:r>
        <w:rPr>
          <w:lang w:val="en-US"/>
        </w:rPr>
        <w:t>.</w:t>
      </w:r>
      <w:r w:rsidRPr="002F2BE9">
        <w:rPr>
          <w:lang w:val="en-US"/>
        </w:rPr>
        <w:t xml:space="preserve"> </w:t>
      </w:r>
      <w:r>
        <w:rPr>
          <w:lang w:val="en-US"/>
        </w:rPr>
        <w:t>“</w:t>
      </w:r>
      <w:r w:rsidRPr="002F2BE9">
        <w:rPr>
          <w:lang w:val="en-US"/>
        </w:rPr>
        <w:t xml:space="preserve">It is important to us that the requirements of our customers are met in full – in particular when it comes to </w:t>
      </w:r>
      <w:r>
        <w:rPr>
          <w:lang w:val="en-US"/>
        </w:rPr>
        <w:t xml:space="preserve">something </w:t>
      </w:r>
      <w:r w:rsidRPr="002F2BE9">
        <w:rPr>
          <w:lang w:val="en-US"/>
        </w:rPr>
        <w:t xml:space="preserve">as important as health &amp; </w:t>
      </w:r>
      <w:r>
        <w:rPr>
          <w:lang w:val="en-US"/>
        </w:rPr>
        <w:t>s</w:t>
      </w:r>
      <w:r w:rsidRPr="002F2BE9">
        <w:rPr>
          <w:lang w:val="en-US"/>
        </w:rPr>
        <w:t>afety.</w:t>
      </w:r>
      <w:r>
        <w:rPr>
          <w:lang w:val="en-US"/>
        </w:rPr>
        <w:t>”</w:t>
      </w:r>
      <w:r w:rsidRPr="002F2BE9">
        <w:rPr>
          <w:lang w:val="en-US"/>
        </w:rPr>
        <w:t xml:space="preserve"> </w:t>
      </w:r>
    </w:p>
    <w:p w:rsidR="005C5F20" w:rsidRDefault="005C5F20" w:rsidP="005C5F20">
      <w:pPr>
        <w:suppressAutoHyphens/>
        <w:spacing w:line="360" w:lineRule="auto"/>
        <w:rPr>
          <w:lang w:val="en-US"/>
        </w:rPr>
      </w:pPr>
    </w:p>
    <w:p w:rsidR="005C5F20" w:rsidRDefault="005C5F20" w:rsidP="005C5F20">
      <w:pPr>
        <w:suppressAutoHyphens/>
        <w:spacing w:line="360" w:lineRule="auto"/>
        <w:rPr>
          <w:lang w:val="en-US"/>
        </w:rPr>
      </w:pPr>
      <w:r w:rsidRPr="002F2BE9">
        <w:rPr>
          <w:lang w:val="en-US"/>
        </w:rPr>
        <w:t>For Pa</w:t>
      </w:r>
      <w:r w:rsidR="008A7A77">
        <w:rPr>
          <w:lang w:val="en-US"/>
        </w:rPr>
        <w:t>ß</w:t>
      </w:r>
      <w:r w:rsidRPr="002F2BE9">
        <w:rPr>
          <w:lang w:val="en-US"/>
        </w:rPr>
        <w:t>enheim and his team the order is the result of a well-functioning partnership</w:t>
      </w:r>
      <w:r>
        <w:rPr>
          <w:lang w:val="en-US"/>
        </w:rPr>
        <w:t xml:space="preserve">. </w:t>
      </w:r>
      <w:r w:rsidRPr="004D68C8">
        <w:rPr>
          <w:lang w:val="en-US"/>
        </w:rPr>
        <w:t xml:space="preserve">Jacob Bek </w:t>
      </w:r>
      <w:r>
        <w:rPr>
          <w:lang w:val="en-US"/>
        </w:rPr>
        <w:t>has been collaborating with the crane manufacturer for more than 40 years</w:t>
      </w:r>
      <w:r w:rsidRPr="004D68C8">
        <w:rPr>
          <w:lang w:val="en-US"/>
        </w:rPr>
        <w:t xml:space="preserve">. </w:t>
      </w:r>
    </w:p>
    <w:p w:rsidR="005C5F20" w:rsidRDefault="005C5F20" w:rsidP="005C5F20">
      <w:pPr>
        <w:suppressAutoHyphens/>
        <w:spacing w:line="360" w:lineRule="auto"/>
        <w:rPr>
          <w:lang w:val="en-US"/>
        </w:rPr>
      </w:pPr>
    </w:p>
    <w:p w:rsidR="006F1261" w:rsidRPr="005C5F20" w:rsidRDefault="00BB0ED8" w:rsidP="005C5F20">
      <w:pPr>
        <w:suppressAutoHyphens/>
        <w:spacing w:line="360" w:lineRule="auto"/>
        <w:rPr>
          <w:lang w:val="en-US"/>
        </w:rPr>
      </w:pPr>
      <w:r w:rsidRPr="008A7A77">
        <w:rPr>
          <w:rFonts w:ascii="TKTypeMedium" w:hAnsi="TKTypeMedium" w:cs="Arial"/>
          <w:bCs/>
          <w:szCs w:val="20"/>
          <w:lang w:val="en-US"/>
        </w:rPr>
        <w:t>About thyssenkrupp Materials Services:</w:t>
      </w:r>
      <w:r w:rsidRPr="008A7A77">
        <w:rPr>
          <w:rFonts w:ascii="TKTypeMedium" w:hAnsi="TKTypeMedium" w:cs="Arial"/>
          <w:szCs w:val="20"/>
          <w:lang w:val="en-US"/>
        </w:rPr>
        <w:br/>
      </w:r>
      <w:r w:rsidRPr="00BB0ED8">
        <w:rPr>
          <w:rFonts w:asciiTheme="majorHAnsi" w:hAnsiTheme="majorHAnsi" w:cs="Arial"/>
          <w:szCs w:val="20"/>
          <w:lang w:val="en-US"/>
        </w:rPr>
        <w:t>With around 480 locations in over 40 countries, the Materials Services business area specializes in materials distribution, logistics and services, the provision of technical services as well as services for industrial plants and steel mills. In addition to rolled steel, stainless steel, tubes and pipes, nonferrous metals, specialty materials and plastics, Materials Services also offers services from processing and logistics to warehouse and inventory management through to supply chain and project management.</w:t>
      </w:r>
    </w:p>
    <w:p w:rsidR="00BB0ED8" w:rsidRDefault="00BB0ED8" w:rsidP="00957075">
      <w:pPr>
        <w:rPr>
          <w:lang w:val="en-US"/>
        </w:rPr>
      </w:pPr>
    </w:p>
    <w:p w:rsidR="005C5F20" w:rsidRDefault="005C5F20" w:rsidP="00957075">
      <w:pPr>
        <w:rPr>
          <w:lang w:val="en-US"/>
        </w:rPr>
      </w:pPr>
    </w:p>
    <w:p w:rsidR="005C5F20" w:rsidRDefault="005C5F20" w:rsidP="00957075">
      <w:pPr>
        <w:rPr>
          <w:lang w:val="en-US"/>
        </w:rPr>
      </w:pPr>
    </w:p>
    <w:p w:rsidR="005C5F20" w:rsidRDefault="005C5F20" w:rsidP="00957075">
      <w:pPr>
        <w:rPr>
          <w:lang w:val="en-US"/>
        </w:rPr>
      </w:pPr>
    </w:p>
    <w:p w:rsidR="00A117A8" w:rsidRPr="008A7A77" w:rsidRDefault="00BB0ED8" w:rsidP="00957075">
      <w:pPr>
        <w:rPr>
          <w:rFonts w:ascii="TKTypeMedium" w:hAnsi="TKTypeMedium"/>
          <w:lang w:val="en-US"/>
        </w:rPr>
      </w:pPr>
      <w:r w:rsidRPr="008A7A77">
        <w:rPr>
          <w:rFonts w:ascii="TKTypeMedium" w:hAnsi="TKTypeMedium"/>
          <w:lang w:val="en-US"/>
        </w:rPr>
        <w:lastRenderedPageBreak/>
        <w:t>Contact</w:t>
      </w:r>
      <w:r w:rsidR="00957075" w:rsidRPr="008A7A77">
        <w:rPr>
          <w:rFonts w:ascii="TKTypeMedium" w:hAnsi="TKTypeMedium"/>
          <w:lang w:val="en-US"/>
        </w:rPr>
        <w:t>:</w:t>
      </w:r>
    </w:p>
    <w:p w:rsidR="00A117A8" w:rsidRDefault="00A117A8" w:rsidP="00A117A8">
      <w:pPr>
        <w:rPr>
          <w:lang w:val="en-US"/>
        </w:rPr>
      </w:pPr>
      <w:r>
        <w:rPr>
          <w:lang w:val="en-US"/>
        </w:rPr>
        <w:t>Michael Ridder</w:t>
      </w:r>
    </w:p>
    <w:p w:rsidR="00A117A8" w:rsidRDefault="00A117A8" w:rsidP="00A117A8">
      <w:pPr>
        <w:rPr>
          <w:lang w:val="en-US"/>
        </w:rPr>
      </w:pPr>
      <w:r>
        <w:rPr>
          <w:lang w:val="en-US"/>
        </w:rPr>
        <w:t>thyssenkrupp Materials Services GmbH</w:t>
      </w:r>
    </w:p>
    <w:p w:rsidR="00A117A8" w:rsidRDefault="00A117A8" w:rsidP="00A117A8">
      <w:pPr>
        <w:rPr>
          <w:lang w:val="en-US"/>
        </w:rPr>
      </w:pPr>
      <w:r>
        <w:rPr>
          <w:lang w:val="en-US"/>
        </w:rPr>
        <w:t xml:space="preserve">Head of </w:t>
      </w:r>
      <w:r w:rsidRPr="00D251B3">
        <w:rPr>
          <w:lang w:val="en-US"/>
        </w:rPr>
        <w:t>External &amp; Internal Communications</w:t>
      </w:r>
    </w:p>
    <w:p w:rsidR="00A117A8" w:rsidRDefault="00A117A8" w:rsidP="00A117A8">
      <w:pPr>
        <w:rPr>
          <w:lang w:val="en-US"/>
        </w:rPr>
      </w:pPr>
      <w:r>
        <w:rPr>
          <w:lang w:val="en-US"/>
        </w:rPr>
        <w:t xml:space="preserve">Business Area Materials Services </w:t>
      </w:r>
    </w:p>
    <w:p w:rsidR="00A117A8" w:rsidRPr="009E781B" w:rsidRDefault="00471A61" w:rsidP="00A117A8">
      <w:pPr>
        <w:rPr>
          <w:color w:val="auto"/>
          <w:lang w:val="en-US"/>
        </w:rPr>
      </w:pPr>
      <w:hyperlink r:id="rId9" w:history="1">
        <w:r w:rsidR="00A117A8" w:rsidRPr="009E781B">
          <w:rPr>
            <w:rStyle w:val="Hyperlink"/>
            <w:lang w:val="en-US"/>
          </w:rPr>
          <w:t>www.thyssenkrupp-materials-services.com</w:t>
        </w:r>
      </w:hyperlink>
      <w:r w:rsidR="00A117A8" w:rsidRPr="009E781B">
        <w:rPr>
          <w:rStyle w:val="Hyperlink"/>
          <w:rFonts w:ascii="TKTypeRegular" w:hAnsi="TKTypeRegular"/>
          <w:color w:val="auto"/>
          <w:u w:val="none"/>
          <w:lang w:val="en-US"/>
        </w:rPr>
        <w:t xml:space="preserve"> </w:t>
      </w:r>
    </w:p>
    <w:p w:rsidR="00A117A8" w:rsidRPr="000B5717" w:rsidRDefault="00A117A8" w:rsidP="00A117A8">
      <w:r w:rsidRPr="000B5717">
        <w:t xml:space="preserve">E-Mail: </w:t>
      </w:r>
      <w:hyperlink r:id="rId10" w:history="1">
        <w:r w:rsidRPr="000B5717">
          <w:rPr>
            <w:rStyle w:val="Hyperlink"/>
          </w:rPr>
          <w:t>michael.ridder@thyssenkrupp.com</w:t>
        </w:r>
      </w:hyperlink>
      <w:r w:rsidRPr="000B5717">
        <w:rPr>
          <w:rStyle w:val="Hyperlink"/>
          <w:color w:val="auto"/>
          <w:u w:val="none"/>
        </w:rPr>
        <w:t xml:space="preserve"> </w:t>
      </w:r>
    </w:p>
    <w:p w:rsidR="00A117A8" w:rsidRPr="00884F9A" w:rsidRDefault="00A117A8" w:rsidP="00A117A8">
      <w:pPr>
        <w:rPr>
          <w:lang w:val="en-US"/>
        </w:rPr>
      </w:pPr>
      <w:r w:rsidRPr="00884F9A">
        <w:rPr>
          <w:lang w:val="en-US"/>
        </w:rPr>
        <w:t>Telefon: +49 (201) 844- 534416</w:t>
      </w:r>
    </w:p>
    <w:p w:rsidR="003611C0" w:rsidRPr="00957075" w:rsidRDefault="00A117A8" w:rsidP="00841D01">
      <w:pPr>
        <w:rPr>
          <w:lang w:val="en-US"/>
        </w:rPr>
      </w:pPr>
      <w:r>
        <w:rPr>
          <w:lang w:val="en-US"/>
        </w:rPr>
        <w:t xml:space="preserve">Twitter: </w:t>
      </w:r>
      <w:hyperlink r:id="rId11" w:history="1">
        <w:r w:rsidRPr="00856105">
          <w:rPr>
            <w:rStyle w:val="Hyperlink"/>
            <w:lang w:val="en-US"/>
          </w:rPr>
          <w:t>@Michael23Ridder</w:t>
        </w:r>
      </w:hyperlink>
      <w:r>
        <w:rPr>
          <w:rStyle w:val="Hyperlink"/>
          <w:rFonts w:ascii="TKTypeRegular" w:hAnsi="TKTypeRegular"/>
          <w:color w:val="auto"/>
          <w:u w:val="none"/>
          <w:lang w:val="en-US"/>
        </w:rPr>
        <w:t xml:space="preserve"> </w:t>
      </w:r>
    </w:p>
    <w:sectPr w:rsidR="003611C0" w:rsidRPr="00957075" w:rsidSect="006308A1">
      <w:headerReference w:type="default" r:id="rId12"/>
      <w:footerReference w:type="default" r:id="rId13"/>
      <w:headerReference w:type="first" r:id="rId14"/>
      <w:footerReference w:type="first" r:id="rId15"/>
      <w:footnotePr>
        <w:pos w:val="beneathText"/>
      </w:footnotePr>
      <w:pgSz w:w="11906" w:h="16838" w:code="9"/>
      <w:pgMar w:top="2778" w:right="3136" w:bottom="1701" w:left="1400" w:header="709"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4D63" w:rsidRDefault="00134D63" w:rsidP="005B5ABA">
      <w:pPr>
        <w:spacing w:line="240" w:lineRule="auto"/>
      </w:pPr>
      <w:r>
        <w:separator/>
      </w:r>
    </w:p>
  </w:endnote>
  <w:endnote w:type="continuationSeparator" w:id="0">
    <w:p w:rsidR="00134D63" w:rsidRDefault="00134D63" w:rsidP="005B5A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KTypeRegular">
    <w:panose1 w:val="020B0306040502020204"/>
    <w:charset w:val="00"/>
    <w:family w:val="swiss"/>
    <w:pitch w:val="variable"/>
    <w:sig w:usb0="800000A7" w:usb1="00000040" w:usb2="00000000" w:usb3="00000000" w:csb0="0000009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Frutiger 45 Light">
    <w:charset w:val="00"/>
    <w:family w:val="auto"/>
    <w:pitch w:val="variable"/>
    <w:sig w:usb0="80000027"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Typiqal Mono Medium">
    <w:panose1 w:val="00000000000000000000"/>
    <w:charset w:val="00"/>
    <w:family w:val="modern"/>
    <w:notTrueType/>
    <w:pitch w:val="variable"/>
    <w:sig w:usb0="00000007" w:usb1="00000000" w:usb2="00000000" w:usb3="00000000" w:csb0="00000093" w:csb1="00000000"/>
  </w:font>
  <w:font w:name="Tahoma">
    <w:panose1 w:val="020B0604030504040204"/>
    <w:charset w:val="00"/>
    <w:family w:val="swiss"/>
    <w:notTrueType/>
    <w:pitch w:val="variable"/>
    <w:sig w:usb0="00000003" w:usb1="00000000" w:usb2="00000000" w:usb3="00000000" w:csb0="00000001" w:csb1="00000000"/>
  </w:font>
  <w:font w:name="TKTypeMedium">
    <w:panose1 w:val="020B0606040502020204"/>
    <w:charset w:val="00"/>
    <w:family w:val="swiss"/>
    <w:pitch w:val="variable"/>
    <w:sig w:usb0="800000A7" w:usb1="0000004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7A8" w:rsidRDefault="00A117A8" w:rsidP="00A117A8">
    <w:pPr>
      <w:pStyle w:val="Fuzeile"/>
    </w:pPr>
    <w:r>
      <w:t>thyssenkrupp AG, thyssenkrupp Allee 1, 45143 Essen, Deutschland, T: +49 201 844</w:t>
    </w:r>
    <w:r>
      <w:rPr>
        <w:rFonts w:ascii="Arial" w:hAnsi="Arial" w:cs="Arial"/>
      </w:rPr>
      <w:t> </w:t>
    </w:r>
    <w:r>
      <w:t>-</w:t>
    </w:r>
    <w:r>
      <w:rPr>
        <w:rFonts w:ascii="Arial" w:hAnsi="Arial" w:cs="Arial"/>
      </w:rPr>
      <w:t> </w:t>
    </w:r>
    <w:r>
      <w:t>536236, press@thyssenkrupp.com, www.thyssenkrupp.com</w:t>
    </w:r>
  </w:p>
  <w:p w:rsidR="00A117A8" w:rsidRDefault="00A117A8" w:rsidP="00A117A8">
    <w:pPr>
      <w:pStyle w:val="Fuzeile"/>
    </w:pPr>
    <w:r>
      <w:t>Vorsitzender des Aufsichtsrats: Prof. Dr. Ulrich Lehner, Vorstand: Dr. Heinrich Hiesinger, Vorsitzender, Oliver Burkhard, Dr. Donatus Kaufmann, Guido Kerkhoff</w:t>
    </w:r>
  </w:p>
  <w:p w:rsidR="00A117A8" w:rsidRPr="00AF75F1" w:rsidRDefault="00A117A8" w:rsidP="00A117A8">
    <w:pPr>
      <w:pStyle w:val="Fuzeile"/>
    </w:pPr>
    <w:r>
      <w:t>Sitz der Gesellschaft: Duisburg und Essen, Registergerichte: Duisburg HR B 9092, Essen HR B 15364</w:t>
    </w:r>
  </w:p>
  <w:p w:rsidR="00040FF0" w:rsidRPr="00A117A8" w:rsidRDefault="00040FF0" w:rsidP="00A117A8">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7A8" w:rsidRDefault="00A117A8" w:rsidP="00A117A8">
    <w:pPr>
      <w:pStyle w:val="Fuzeile"/>
    </w:pPr>
    <w:r>
      <w:t>thyssenkrupp AG, thyssenkrupp Allee 1, 45143 Essen, Deutschland, T: +49 201 844</w:t>
    </w:r>
    <w:r>
      <w:rPr>
        <w:rFonts w:ascii="Arial" w:hAnsi="Arial" w:cs="Arial"/>
      </w:rPr>
      <w:t> </w:t>
    </w:r>
    <w:r>
      <w:t>-</w:t>
    </w:r>
    <w:r>
      <w:rPr>
        <w:rFonts w:ascii="Arial" w:hAnsi="Arial" w:cs="Arial"/>
      </w:rPr>
      <w:t> </w:t>
    </w:r>
    <w:r>
      <w:t>536236, press@thyssenkrupp.com, www.thyssenkrupp.com</w:t>
    </w:r>
  </w:p>
  <w:p w:rsidR="00A117A8" w:rsidRDefault="00A117A8" w:rsidP="00A117A8">
    <w:pPr>
      <w:pStyle w:val="Fuzeile"/>
    </w:pPr>
    <w:r>
      <w:t>Vorsitzender des Aufsichtsrats: Prof. Dr. Ulrich Lehner, Vorstand: Dr. Heinrich Hiesinger, Vorsitzender, Oliver Burkhard, Dr. Donatus Kaufmann, Guido Kerkhoff</w:t>
    </w:r>
  </w:p>
  <w:p w:rsidR="00A117A8" w:rsidRPr="00AF75F1" w:rsidRDefault="00A117A8" w:rsidP="00A117A8">
    <w:pPr>
      <w:pStyle w:val="Fuzeile"/>
    </w:pPr>
    <w:r>
      <w:t>Sitz der Gesellschaft: Duisburg und Essen, Registergerichte: Duisburg HR B 9092, Essen HR B 15364</w:t>
    </w:r>
  </w:p>
  <w:p w:rsidR="00AF75F1" w:rsidRPr="00A117A8" w:rsidRDefault="00AF75F1" w:rsidP="00A117A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4D63" w:rsidRDefault="00134D63" w:rsidP="005B5ABA">
      <w:pPr>
        <w:spacing w:line="240" w:lineRule="auto"/>
      </w:pPr>
      <w:r>
        <w:separator/>
      </w:r>
    </w:p>
  </w:footnote>
  <w:footnote w:type="continuationSeparator" w:id="0">
    <w:p w:rsidR="00134D63" w:rsidRDefault="00134D63" w:rsidP="005B5AB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ABA" w:rsidRDefault="00CA4CEB" w:rsidP="008D3DFA">
    <w:pPr>
      <w:pStyle w:val="Kopfzeile"/>
      <w:spacing w:after="870" w:line="280" w:lineRule="atLeast"/>
    </w:pPr>
    <w:r>
      <w:rPr>
        <w:noProof/>
        <w:lang w:eastAsia="de-DE"/>
      </w:rPr>
      <w:drawing>
        <wp:anchor distT="0" distB="0" distL="114300" distR="114300" simplePos="0" relativeHeight="251675648" behindDoc="1" locked="0" layoutInCell="1" allowOverlap="1" wp14:anchorId="432F7802" wp14:editId="0F1BBA39">
          <wp:simplePos x="0" y="0"/>
          <wp:positionH relativeFrom="page">
            <wp:posOffset>5767705</wp:posOffset>
          </wp:positionH>
          <wp:positionV relativeFrom="page">
            <wp:posOffset>547370</wp:posOffset>
          </wp:positionV>
          <wp:extent cx="1083600" cy="828000"/>
          <wp:effectExtent l="0" t="0" r="254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bogen Vorstand_RGB.emf"/>
                  <pic:cNvPicPr/>
                </pic:nvPicPr>
                <pic:blipFill>
                  <a:blip r:embed="rId1">
                    <a:extLst>
                      <a:ext uri="{28A0092B-C50C-407E-A947-70E740481C1C}">
                        <a14:useLocalDpi xmlns:a14="http://schemas.microsoft.com/office/drawing/2010/main" val="0"/>
                      </a:ext>
                    </a:extLst>
                  </a:blip>
                  <a:stretch>
                    <a:fillRect/>
                  </a:stretch>
                </pic:blipFill>
                <pic:spPr>
                  <a:xfrm>
                    <a:off x="0" y="0"/>
                    <a:ext cx="1083600" cy="828000"/>
                  </a:xfrm>
                  <a:prstGeom prst="rect">
                    <a:avLst/>
                  </a:prstGeom>
                </pic:spPr>
              </pic:pic>
            </a:graphicData>
          </a:graphic>
          <wp14:sizeRelH relativeFrom="margin">
            <wp14:pctWidth>0</wp14:pctWidth>
          </wp14:sizeRelH>
          <wp14:sizeRelV relativeFrom="margin">
            <wp14:pctHeight>0</wp14:pctHeight>
          </wp14:sizeRelV>
        </wp:anchor>
      </w:drawing>
    </w:r>
    <w:r w:rsidR="00402E5D">
      <w:rPr>
        <w:noProof/>
        <w:lang w:eastAsia="de-DE"/>
      </w:rPr>
      <mc:AlternateContent>
        <mc:Choice Requires="wps">
          <w:drawing>
            <wp:anchor distT="0" distB="0" distL="114300" distR="114300" simplePos="0" relativeHeight="251671552" behindDoc="0" locked="0" layoutInCell="1" allowOverlap="1" wp14:anchorId="35C3D9D9" wp14:editId="35893C10">
              <wp:simplePos x="0" y="0"/>
              <wp:positionH relativeFrom="page">
                <wp:posOffset>5742940</wp:posOffset>
              </wp:positionH>
              <wp:positionV relativeFrom="page">
                <wp:posOffset>1924685</wp:posOffset>
              </wp:positionV>
              <wp:extent cx="1252220" cy="770255"/>
              <wp:effectExtent l="0" t="0" r="5080" b="10795"/>
              <wp:wrapNone/>
              <wp:docPr id="1" name="Rechteck 1"/>
              <wp:cNvGraphicFramePr/>
              <a:graphic xmlns:a="http://schemas.openxmlformats.org/drawingml/2006/main">
                <a:graphicData uri="http://schemas.microsoft.com/office/word/2010/wordprocessingShape">
                  <wps:wsp>
                    <wps:cNvSpPr/>
                    <wps:spPr>
                      <a:xfrm>
                        <a:off x="0" y="0"/>
                        <a:ext cx="1252220" cy="7702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67FF9" w:rsidRPr="001E7E0A" w:rsidRDefault="00471A61" w:rsidP="001E7E0A">
                          <w:pPr>
                            <w:pStyle w:val="Datumsangabe"/>
                          </w:pPr>
                          <w:r>
                            <w:fldChar w:fldCharType="begin"/>
                          </w:r>
                          <w:r>
                            <w:instrText xml:space="preserve"> STYLEREF  Datumsangabe  \* MERGEFORMAT </w:instrText>
                          </w:r>
                          <w:r>
                            <w:fldChar w:fldCharType="separate"/>
                          </w:r>
                          <w:r>
                            <w:rPr>
                              <w:noProof/>
                            </w:rPr>
                            <w:t>May 17, 2018</w:t>
                          </w:r>
                          <w:r>
                            <w:rPr>
                              <w:noProof/>
                            </w:rPr>
                            <w:fldChar w:fldCharType="end"/>
                          </w:r>
                        </w:p>
                        <w:p w:rsidR="00E67FF9" w:rsidRDefault="00B34F54" w:rsidP="00A70ED2">
                          <w:pPr>
                            <w:pStyle w:val="Seitenzahlangabe"/>
                          </w:pPr>
                          <w:r>
                            <w:t>Page</w:t>
                          </w:r>
                          <w:r w:rsidR="00490007">
                            <w:t xml:space="preserve"> </w:t>
                          </w:r>
                          <w:r w:rsidR="00490007">
                            <w:fldChar w:fldCharType="begin"/>
                          </w:r>
                          <w:r w:rsidR="00490007">
                            <w:instrText xml:space="preserve"> PAGE   \* MERGEFORMAT </w:instrText>
                          </w:r>
                          <w:r w:rsidR="00490007">
                            <w:fldChar w:fldCharType="separate"/>
                          </w:r>
                          <w:r w:rsidR="00471A61">
                            <w:rPr>
                              <w:noProof/>
                            </w:rPr>
                            <w:t>2</w:t>
                          </w:r>
                          <w:r w:rsidR="00490007">
                            <w:fldChar w:fldCharType="end"/>
                          </w:r>
                          <w:r w:rsidR="00490007">
                            <w:t>/</w:t>
                          </w:r>
                          <w:r w:rsidR="00471A61">
                            <w:fldChar w:fldCharType="begin"/>
                          </w:r>
                          <w:r w:rsidR="00471A61">
                            <w:instrText xml:space="preserve"> NUMPAGES   \* MERGEFORMAT </w:instrText>
                          </w:r>
                          <w:r w:rsidR="00471A61">
                            <w:fldChar w:fldCharType="separate"/>
                          </w:r>
                          <w:r w:rsidR="00471A61">
                            <w:rPr>
                              <w:noProof/>
                            </w:rPr>
                            <w:t>2</w:t>
                          </w:r>
                          <w:r w:rsidR="00471A61">
                            <w:rPr>
                              <w:noProof/>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 o:spid="_x0000_s1026" style="position:absolute;margin-left:452.2pt;margin-top:151.55pt;width:98.6pt;height:60.6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" filled="f" stroked="f" strokeweight="1pt">
              <v:textbox inset="0,0,0,0">
                <w:txbxContent>
                  <w:p w:rsidR="00E67FF9" w:rsidRPr="001E7E0A" w:rsidRDefault="00471A61" w:rsidP="001E7E0A">
                    <w:pPr>
                      <w:pStyle w:val="Datumsangabe"/>
                    </w:pPr>
                    <w:r>
                      <w:fldChar w:fldCharType="begin"/>
                    </w:r>
                    <w:r>
                      <w:instrText xml:space="preserve"> STYLEREF  Datumsangabe  \* MERGEFORMAT </w:instrText>
                    </w:r>
                    <w:r>
                      <w:fldChar w:fldCharType="separate"/>
                    </w:r>
                    <w:r>
                      <w:rPr>
                        <w:noProof/>
                      </w:rPr>
                      <w:t>May 17, 2018</w:t>
                    </w:r>
                    <w:r>
                      <w:rPr>
                        <w:noProof/>
                      </w:rPr>
                      <w:fldChar w:fldCharType="end"/>
                    </w:r>
                  </w:p>
                  <w:p w:rsidR="00E67FF9" w:rsidRDefault="00B34F54" w:rsidP="00A70ED2">
                    <w:pPr>
                      <w:pStyle w:val="Seitenzahlangabe"/>
                    </w:pPr>
                    <w:r>
                      <w:t>Page</w:t>
                    </w:r>
                    <w:r w:rsidR="00490007">
                      <w:t xml:space="preserve"> </w:t>
                    </w:r>
                    <w:r w:rsidR="00490007">
                      <w:fldChar w:fldCharType="begin"/>
                    </w:r>
                    <w:r w:rsidR="00490007">
                      <w:instrText xml:space="preserve"> PAGE   \* MERGEFORMAT </w:instrText>
                    </w:r>
                    <w:r w:rsidR="00490007">
                      <w:fldChar w:fldCharType="separate"/>
                    </w:r>
                    <w:r w:rsidR="00471A61">
                      <w:rPr>
                        <w:noProof/>
                      </w:rPr>
                      <w:t>2</w:t>
                    </w:r>
                    <w:r w:rsidR="00490007">
                      <w:fldChar w:fldCharType="end"/>
                    </w:r>
                    <w:r w:rsidR="00490007">
                      <w:t>/</w:t>
                    </w:r>
                    <w:r w:rsidR="00471A61">
                      <w:fldChar w:fldCharType="begin"/>
                    </w:r>
                    <w:r w:rsidR="00471A61">
                      <w:instrText xml:space="preserve"> NUMPAGES   \* MERGEFORMAT </w:instrText>
                    </w:r>
                    <w:r w:rsidR="00471A61">
                      <w:fldChar w:fldCharType="separate"/>
                    </w:r>
                    <w:r w:rsidR="00471A61">
                      <w:rPr>
                        <w:noProof/>
                      </w:rPr>
                      <w:t>2</w:t>
                    </w:r>
                    <w:r w:rsidR="00471A61">
                      <w:rPr>
                        <w:noProof/>
                      </w:rPr>
                      <w:fldChar w:fldCharType="end"/>
                    </w:r>
                  </w:p>
                </w:txbxContent>
              </v:textbox>
              <w10:wrap anchorx="page"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B27" w:rsidRDefault="00CA4CEB">
    <w:pPr>
      <w:pStyle w:val="Kopfzeile"/>
    </w:pPr>
    <w:r>
      <w:rPr>
        <w:noProof/>
        <w:lang w:eastAsia="de-DE"/>
      </w:rPr>
      <w:drawing>
        <wp:anchor distT="0" distB="0" distL="114300" distR="114300" simplePos="0" relativeHeight="251673600" behindDoc="1" locked="0" layoutInCell="1" allowOverlap="1" wp14:anchorId="2A60B4BF" wp14:editId="5B02CB51">
          <wp:simplePos x="0" y="0"/>
          <wp:positionH relativeFrom="page">
            <wp:posOffset>5767705</wp:posOffset>
          </wp:positionH>
          <wp:positionV relativeFrom="page">
            <wp:posOffset>547370</wp:posOffset>
          </wp:positionV>
          <wp:extent cx="1083600" cy="828000"/>
          <wp:effectExtent l="0" t="0" r="254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bogen Vorstand_RGB.emf"/>
                  <pic:cNvPicPr/>
                </pic:nvPicPr>
                <pic:blipFill>
                  <a:blip r:embed="rId1">
                    <a:extLst>
                      <a:ext uri="{28A0092B-C50C-407E-A947-70E740481C1C}">
                        <a14:useLocalDpi xmlns:a14="http://schemas.microsoft.com/office/drawing/2010/main" val="0"/>
                      </a:ext>
                    </a:extLst>
                  </a:blip>
                  <a:stretch>
                    <a:fillRect/>
                  </a:stretch>
                </pic:blipFill>
                <pic:spPr>
                  <a:xfrm>
                    <a:off x="0" y="0"/>
                    <a:ext cx="1083600" cy="828000"/>
                  </a:xfrm>
                  <a:prstGeom prst="rect">
                    <a:avLst/>
                  </a:prstGeom>
                </pic:spPr>
              </pic:pic>
            </a:graphicData>
          </a:graphic>
          <wp14:sizeRelH relativeFrom="margin">
            <wp14:pctWidth>0</wp14:pctWidth>
          </wp14:sizeRelH>
          <wp14:sizeRelV relativeFrom="margin">
            <wp14:pctHeight>0</wp14:pctHeight>
          </wp14:sizeRelV>
        </wp:anchor>
      </w:drawing>
    </w:r>
    <w:r w:rsidR="00B34F54">
      <w:t>Press release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2pt;height:3.2pt" o:bullet="t">
        <v:imagedata r:id="rId1" o:title="Bullet_blau_RGB_klein"/>
      </v:shape>
    </w:pict>
  </w:numPicBullet>
  <w:numPicBullet w:numPicBulletId="1">
    <w:pict>
      <v:shape id="_x0000_i1027" type="#_x0000_t75" style="width:3.2pt;height:3.2pt" o:bullet="t">
        <v:imagedata r:id="rId2" o:title="Bullet_blau_RGB_mittelklein_02"/>
      </v:shape>
    </w:pict>
  </w:numPicBullet>
  <w:abstractNum w:abstractNumId="0">
    <w:nsid w:val="FFFFFF80"/>
    <w:multiLevelType w:val="singleLevel"/>
    <w:tmpl w:val="D5E8E668"/>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5D50409A"/>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0D9C8BDE"/>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72D84338"/>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A93E3186"/>
    <w:lvl w:ilvl="0">
      <w:start w:val="1"/>
      <w:numFmt w:val="bullet"/>
      <w:lvlText w:val=""/>
      <w:lvlJc w:val="left"/>
      <w:pPr>
        <w:tabs>
          <w:tab w:val="num" w:pos="360"/>
        </w:tabs>
        <w:ind w:left="360" w:hanging="360"/>
      </w:pPr>
      <w:rPr>
        <w:rFonts w:ascii="Symbol" w:hAnsi="Symbol" w:hint="default"/>
      </w:rPr>
    </w:lvl>
  </w:abstractNum>
  <w:abstractNum w:abstractNumId="5">
    <w:nsid w:val="0FBB2672"/>
    <w:multiLevelType w:val="hybridMultilevel"/>
    <w:tmpl w:val="5DD8B698"/>
    <w:lvl w:ilvl="0" w:tplc="52144F1A">
      <w:start w:val="1"/>
      <w:numFmt w:val="bullet"/>
      <w:pStyle w:val="Bulletliste"/>
      <w:lvlText w:val="–"/>
      <w:lvlJc w:val="left"/>
      <w:pPr>
        <w:ind w:left="720" w:hanging="360"/>
      </w:pPr>
      <w:rPr>
        <w:rFonts w:ascii="TKTypeRegular" w:hAnsi="TKTypeRegula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5580583"/>
    <w:multiLevelType w:val="multilevel"/>
    <w:tmpl w:val="EAF43844"/>
    <w:lvl w:ilvl="0">
      <w:start w:val="1"/>
      <w:numFmt w:val="bullet"/>
      <w:lvlText w:val="›"/>
      <w:lvlJc w:val="left"/>
      <w:pPr>
        <w:tabs>
          <w:tab w:val="num" w:pos="57"/>
        </w:tabs>
        <w:ind w:left="170" w:hanging="170"/>
      </w:pPr>
      <w:rPr>
        <w:rFonts w:ascii="Arial Black" w:hAnsi="Arial Black" w:hint="default"/>
        <w:color w:val="00A0F5" w:themeColor="accent1"/>
      </w:rPr>
    </w:lvl>
    <w:lvl w:ilvl="1">
      <w:start w:val="1"/>
      <w:numFmt w:val="bullet"/>
      <w:lvlText w:val="›"/>
      <w:lvlJc w:val="left"/>
      <w:pPr>
        <w:tabs>
          <w:tab w:val="num" w:pos="227"/>
        </w:tabs>
        <w:ind w:left="340" w:hanging="170"/>
      </w:pPr>
      <w:rPr>
        <w:rFonts w:ascii="Arial Black" w:hAnsi="Arial Black" w:hint="default"/>
        <w:color w:val="00A0F5" w:themeColor="accent1"/>
      </w:rPr>
    </w:lvl>
    <w:lvl w:ilvl="2">
      <w:start w:val="1"/>
      <w:numFmt w:val="bullet"/>
      <w:lvlText w:val="›"/>
      <w:lvlJc w:val="left"/>
      <w:pPr>
        <w:tabs>
          <w:tab w:val="num" w:pos="397"/>
        </w:tabs>
        <w:ind w:left="510" w:hanging="170"/>
      </w:pPr>
      <w:rPr>
        <w:rFonts w:ascii="Arial Black" w:hAnsi="Arial Black" w:hint="default"/>
        <w:color w:val="00A0F5" w:themeColor="accent1"/>
      </w:rPr>
    </w:lvl>
    <w:lvl w:ilvl="3">
      <w:start w:val="1"/>
      <w:numFmt w:val="bullet"/>
      <w:lvlText w:val="›"/>
      <w:lvlJc w:val="left"/>
      <w:pPr>
        <w:tabs>
          <w:tab w:val="num" w:pos="567"/>
        </w:tabs>
        <w:ind w:left="680" w:hanging="170"/>
      </w:pPr>
      <w:rPr>
        <w:rFonts w:ascii="Arial Black" w:hAnsi="Arial Black" w:hint="default"/>
        <w:color w:val="00A0F5" w:themeColor="accent1"/>
      </w:rPr>
    </w:lvl>
    <w:lvl w:ilvl="4">
      <w:start w:val="1"/>
      <w:numFmt w:val="bullet"/>
      <w:lvlText w:val="›"/>
      <w:lvlJc w:val="left"/>
      <w:pPr>
        <w:tabs>
          <w:tab w:val="num" w:pos="737"/>
        </w:tabs>
        <w:ind w:left="850" w:hanging="170"/>
      </w:pPr>
      <w:rPr>
        <w:rFonts w:ascii="Arial Black" w:hAnsi="Arial Black" w:hint="default"/>
        <w:color w:val="00A0F5" w:themeColor="accent1"/>
      </w:rPr>
    </w:lvl>
    <w:lvl w:ilvl="5">
      <w:start w:val="1"/>
      <w:numFmt w:val="bullet"/>
      <w:lvlText w:val="›"/>
      <w:lvlJc w:val="left"/>
      <w:pPr>
        <w:tabs>
          <w:tab w:val="num" w:pos="907"/>
        </w:tabs>
        <w:ind w:left="1020" w:hanging="170"/>
      </w:pPr>
      <w:rPr>
        <w:rFonts w:ascii="Arial Black" w:hAnsi="Arial Black" w:hint="default"/>
        <w:color w:val="00A0F5" w:themeColor="accent1"/>
      </w:rPr>
    </w:lvl>
    <w:lvl w:ilvl="6">
      <w:start w:val="1"/>
      <w:numFmt w:val="bullet"/>
      <w:lvlText w:val="›"/>
      <w:lvlJc w:val="left"/>
      <w:pPr>
        <w:tabs>
          <w:tab w:val="num" w:pos="1077"/>
        </w:tabs>
        <w:ind w:left="1190" w:hanging="170"/>
      </w:pPr>
      <w:rPr>
        <w:rFonts w:ascii="Arial Black" w:hAnsi="Arial Black" w:hint="default"/>
        <w:color w:val="00A0F5" w:themeColor="accent1"/>
      </w:rPr>
    </w:lvl>
    <w:lvl w:ilvl="7">
      <w:start w:val="1"/>
      <w:numFmt w:val="bullet"/>
      <w:lvlText w:val="›"/>
      <w:lvlJc w:val="left"/>
      <w:pPr>
        <w:tabs>
          <w:tab w:val="num" w:pos="1247"/>
        </w:tabs>
        <w:ind w:left="1360" w:hanging="170"/>
      </w:pPr>
      <w:rPr>
        <w:rFonts w:ascii="Arial Black" w:hAnsi="Arial Black" w:hint="default"/>
        <w:color w:val="00A0F5" w:themeColor="accent1"/>
      </w:rPr>
    </w:lvl>
    <w:lvl w:ilvl="8">
      <w:start w:val="1"/>
      <w:numFmt w:val="bullet"/>
      <w:lvlText w:val="›"/>
      <w:lvlJc w:val="left"/>
      <w:pPr>
        <w:tabs>
          <w:tab w:val="num" w:pos="1417"/>
        </w:tabs>
        <w:ind w:left="1530" w:hanging="170"/>
      </w:pPr>
      <w:rPr>
        <w:rFonts w:ascii="Arial Black" w:hAnsi="Arial Black" w:hint="default"/>
        <w:color w:val="00A0F5" w:themeColor="accent1"/>
      </w:rPr>
    </w:lvl>
  </w:abstractNum>
  <w:abstractNum w:abstractNumId="7">
    <w:nsid w:val="19CE1ACE"/>
    <w:multiLevelType w:val="multilevel"/>
    <w:tmpl w:val="BE900B5A"/>
    <w:lvl w:ilvl="0">
      <w:start w:val="1"/>
      <w:numFmt w:val="bullet"/>
      <w:lvlText w:val="›"/>
      <w:lvlJc w:val="left"/>
      <w:pPr>
        <w:tabs>
          <w:tab w:val="num" w:pos="57"/>
        </w:tabs>
        <w:ind w:left="170" w:hanging="170"/>
      </w:pPr>
      <w:rPr>
        <w:rFonts w:ascii="Arial Black" w:hAnsi="Arial Black" w:hint="default"/>
        <w:color w:val="70AD47" w:themeColor="accent6"/>
      </w:rPr>
    </w:lvl>
    <w:lvl w:ilvl="1">
      <w:start w:val="1"/>
      <w:numFmt w:val="bullet"/>
      <w:lvlText w:val="›"/>
      <w:lvlJc w:val="left"/>
      <w:pPr>
        <w:tabs>
          <w:tab w:val="num" w:pos="227"/>
        </w:tabs>
        <w:ind w:left="340" w:hanging="170"/>
      </w:pPr>
      <w:rPr>
        <w:rFonts w:ascii="Arial Black" w:hAnsi="Arial Black" w:hint="default"/>
        <w:color w:val="70AD47" w:themeColor="accent6"/>
      </w:rPr>
    </w:lvl>
    <w:lvl w:ilvl="2">
      <w:start w:val="1"/>
      <w:numFmt w:val="bullet"/>
      <w:lvlText w:val="›"/>
      <w:lvlJc w:val="left"/>
      <w:pPr>
        <w:tabs>
          <w:tab w:val="num" w:pos="397"/>
        </w:tabs>
        <w:ind w:left="510" w:hanging="170"/>
      </w:pPr>
      <w:rPr>
        <w:rFonts w:ascii="Arial Black" w:hAnsi="Arial Black" w:hint="default"/>
        <w:color w:val="70AD47" w:themeColor="accent6"/>
      </w:rPr>
    </w:lvl>
    <w:lvl w:ilvl="3">
      <w:start w:val="1"/>
      <w:numFmt w:val="bullet"/>
      <w:lvlText w:val="›"/>
      <w:lvlJc w:val="left"/>
      <w:pPr>
        <w:tabs>
          <w:tab w:val="num" w:pos="567"/>
        </w:tabs>
        <w:ind w:left="680" w:hanging="170"/>
      </w:pPr>
      <w:rPr>
        <w:rFonts w:ascii="Arial Black" w:hAnsi="Arial Black" w:hint="default"/>
        <w:color w:val="70AD47" w:themeColor="accent6"/>
      </w:rPr>
    </w:lvl>
    <w:lvl w:ilvl="4">
      <w:start w:val="1"/>
      <w:numFmt w:val="bullet"/>
      <w:lvlText w:val="›"/>
      <w:lvlJc w:val="left"/>
      <w:pPr>
        <w:tabs>
          <w:tab w:val="num" w:pos="737"/>
        </w:tabs>
        <w:ind w:left="850" w:hanging="170"/>
      </w:pPr>
      <w:rPr>
        <w:rFonts w:ascii="Arial Black" w:hAnsi="Arial Black" w:hint="default"/>
        <w:color w:val="70AD47" w:themeColor="accent6"/>
      </w:rPr>
    </w:lvl>
    <w:lvl w:ilvl="5">
      <w:start w:val="1"/>
      <w:numFmt w:val="bullet"/>
      <w:lvlText w:val="›"/>
      <w:lvlJc w:val="left"/>
      <w:pPr>
        <w:tabs>
          <w:tab w:val="num" w:pos="907"/>
        </w:tabs>
        <w:ind w:left="1020" w:hanging="170"/>
      </w:pPr>
      <w:rPr>
        <w:rFonts w:ascii="Arial Black" w:hAnsi="Arial Black" w:hint="default"/>
        <w:color w:val="70AD47" w:themeColor="accent6"/>
      </w:rPr>
    </w:lvl>
    <w:lvl w:ilvl="6">
      <w:start w:val="1"/>
      <w:numFmt w:val="bullet"/>
      <w:lvlText w:val="›"/>
      <w:lvlJc w:val="left"/>
      <w:pPr>
        <w:tabs>
          <w:tab w:val="num" w:pos="1077"/>
        </w:tabs>
        <w:ind w:left="1190" w:hanging="170"/>
      </w:pPr>
      <w:rPr>
        <w:rFonts w:ascii="Arial Black" w:hAnsi="Arial Black" w:hint="default"/>
        <w:color w:val="70AD47" w:themeColor="accent6"/>
      </w:rPr>
    </w:lvl>
    <w:lvl w:ilvl="7">
      <w:start w:val="1"/>
      <w:numFmt w:val="bullet"/>
      <w:lvlText w:val="›"/>
      <w:lvlJc w:val="left"/>
      <w:pPr>
        <w:tabs>
          <w:tab w:val="num" w:pos="1247"/>
        </w:tabs>
        <w:ind w:left="1360" w:hanging="170"/>
      </w:pPr>
      <w:rPr>
        <w:rFonts w:ascii="Arial Black" w:hAnsi="Arial Black" w:hint="default"/>
        <w:color w:val="70AD47" w:themeColor="accent6"/>
      </w:rPr>
    </w:lvl>
    <w:lvl w:ilvl="8">
      <w:start w:val="1"/>
      <w:numFmt w:val="bullet"/>
      <w:lvlText w:val="›"/>
      <w:lvlJc w:val="left"/>
      <w:pPr>
        <w:tabs>
          <w:tab w:val="num" w:pos="1417"/>
        </w:tabs>
        <w:ind w:left="1530" w:hanging="170"/>
      </w:pPr>
      <w:rPr>
        <w:rFonts w:ascii="Arial Black" w:hAnsi="Arial Black" w:hint="default"/>
        <w:color w:val="70AD47" w:themeColor="accent6"/>
      </w:rPr>
    </w:lvl>
  </w:abstractNum>
  <w:abstractNum w:abstractNumId="8">
    <w:nsid w:val="19E178D6"/>
    <w:multiLevelType w:val="hybridMultilevel"/>
    <w:tmpl w:val="110AF1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1C203C0E"/>
    <w:multiLevelType w:val="multilevel"/>
    <w:tmpl w:val="C4B294E6"/>
    <w:lvl w:ilvl="0">
      <w:start w:val="1"/>
      <w:numFmt w:val="bullet"/>
      <w:lvlText w:val="›"/>
      <w:lvlJc w:val="left"/>
      <w:pPr>
        <w:tabs>
          <w:tab w:val="num" w:pos="57"/>
        </w:tabs>
        <w:ind w:left="170" w:hanging="170"/>
      </w:pPr>
      <w:rPr>
        <w:rFonts w:ascii="Arial Black" w:hAnsi="Arial Black" w:hint="default"/>
        <w:color w:val="ED7D31" w:themeColor="accent2"/>
      </w:rPr>
    </w:lvl>
    <w:lvl w:ilvl="1">
      <w:start w:val="1"/>
      <w:numFmt w:val="bullet"/>
      <w:lvlText w:val="›"/>
      <w:lvlJc w:val="left"/>
      <w:pPr>
        <w:tabs>
          <w:tab w:val="num" w:pos="227"/>
        </w:tabs>
        <w:ind w:left="340" w:hanging="170"/>
      </w:pPr>
      <w:rPr>
        <w:rFonts w:ascii="Arial Black" w:hAnsi="Arial Black" w:hint="default"/>
        <w:color w:val="ED7D31" w:themeColor="accent2"/>
      </w:rPr>
    </w:lvl>
    <w:lvl w:ilvl="2">
      <w:start w:val="1"/>
      <w:numFmt w:val="bullet"/>
      <w:lvlText w:val="›"/>
      <w:lvlJc w:val="left"/>
      <w:pPr>
        <w:tabs>
          <w:tab w:val="num" w:pos="397"/>
        </w:tabs>
        <w:ind w:left="510" w:hanging="170"/>
      </w:pPr>
      <w:rPr>
        <w:rFonts w:ascii="Arial Black" w:hAnsi="Arial Black" w:hint="default"/>
        <w:color w:val="ED7D31" w:themeColor="accent2"/>
      </w:rPr>
    </w:lvl>
    <w:lvl w:ilvl="3">
      <w:start w:val="1"/>
      <w:numFmt w:val="bullet"/>
      <w:lvlText w:val="›"/>
      <w:lvlJc w:val="left"/>
      <w:pPr>
        <w:tabs>
          <w:tab w:val="num" w:pos="567"/>
        </w:tabs>
        <w:ind w:left="680" w:hanging="170"/>
      </w:pPr>
      <w:rPr>
        <w:rFonts w:ascii="Arial Black" w:hAnsi="Arial Black" w:hint="default"/>
        <w:color w:val="ED7D31" w:themeColor="accent2"/>
      </w:rPr>
    </w:lvl>
    <w:lvl w:ilvl="4">
      <w:start w:val="1"/>
      <w:numFmt w:val="bullet"/>
      <w:lvlText w:val="›"/>
      <w:lvlJc w:val="left"/>
      <w:pPr>
        <w:tabs>
          <w:tab w:val="num" w:pos="737"/>
        </w:tabs>
        <w:ind w:left="850" w:hanging="170"/>
      </w:pPr>
      <w:rPr>
        <w:rFonts w:ascii="Arial Black" w:hAnsi="Arial Black" w:hint="default"/>
        <w:color w:val="ED7D31" w:themeColor="accent2"/>
      </w:rPr>
    </w:lvl>
    <w:lvl w:ilvl="5">
      <w:start w:val="1"/>
      <w:numFmt w:val="bullet"/>
      <w:lvlText w:val="›"/>
      <w:lvlJc w:val="left"/>
      <w:pPr>
        <w:tabs>
          <w:tab w:val="num" w:pos="907"/>
        </w:tabs>
        <w:ind w:left="1020" w:hanging="170"/>
      </w:pPr>
      <w:rPr>
        <w:rFonts w:ascii="Arial Black" w:hAnsi="Arial Black" w:hint="default"/>
        <w:color w:val="ED7D31" w:themeColor="accent2"/>
      </w:rPr>
    </w:lvl>
    <w:lvl w:ilvl="6">
      <w:start w:val="1"/>
      <w:numFmt w:val="bullet"/>
      <w:lvlText w:val="›"/>
      <w:lvlJc w:val="left"/>
      <w:pPr>
        <w:tabs>
          <w:tab w:val="num" w:pos="1077"/>
        </w:tabs>
        <w:ind w:left="1190" w:hanging="170"/>
      </w:pPr>
      <w:rPr>
        <w:rFonts w:ascii="Arial Black" w:hAnsi="Arial Black" w:hint="default"/>
        <w:color w:val="ED7D31" w:themeColor="accent2"/>
      </w:rPr>
    </w:lvl>
    <w:lvl w:ilvl="7">
      <w:start w:val="1"/>
      <w:numFmt w:val="bullet"/>
      <w:lvlText w:val="›"/>
      <w:lvlJc w:val="left"/>
      <w:pPr>
        <w:tabs>
          <w:tab w:val="num" w:pos="1247"/>
        </w:tabs>
        <w:ind w:left="1360" w:hanging="170"/>
      </w:pPr>
      <w:rPr>
        <w:rFonts w:ascii="Arial Black" w:hAnsi="Arial Black" w:hint="default"/>
        <w:color w:val="ED7D31" w:themeColor="accent2"/>
      </w:rPr>
    </w:lvl>
    <w:lvl w:ilvl="8">
      <w:start w:val="1"/>
      <w:numFmt w:val="bullet"/>
      <w:lvlText w:val="›"/>
      <w:lvlJc w:val="left"/>
      <w:pPr>
        <w:tabs>
          <w:tab w:val="num" w:pos="1417"/>
        </w:tabs>
        <w:ind w:left="1530" w:hanging="170"/>
      </w:pPr>
      <w:rPr>
        <w:rFonts w:ascii="Arial Black" w:hAnsi="Arial Black" w:hint="default"/>
        <w:color w:val="ED7D31" w:themeColor="accent2"/>
      </w:rPr>
    </w:lvl>
  </w:abstractNum>
  <w:abstractNum w:abstractNumId="10">
    <w:nsid w:val="29EA3BD6"/>
    <w:multiLevelType w:val="multilevel"/>
    <w:tmpl w:val="B6600F04"/>
    <w:lvl w:ilvl="0">
      <w:start w:val="1"/>
      <w:numFmt w:val="decimal"/>
      <w:pStyle w:val="Num123"/>
      <w:lvlText w:val="%1."/>
      <w:lvlJc w:val="left"/>
      <w:pPr>
        <w:ind w:left="425" w:hanging="283"/>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353269E"/>
    <w:multiLevelType w:val="multilevel"/>
    <w:tmpl w:val="1B7A6B02"/>
    <w:lvl w:ilvl="0">
      <w:start w:val="1"/>
      <w:numFmt w:val="bullet"/>
      <w:lvlText w:val=""/>
      <w:lvlJc w:val="left"/>
      <w:pPr>
        <w:ind w:left="568" w:hanging="284"/>
      </w:pPr>
      <w:rPr>
        <w:rFonts w:ascii="Wingdings 2" w:hAnsi="Wingdings 2" w:hint="default"/>
        <w:color w:val="07428A"/>
      </w:rPr>
    </w:lvl>
    <w:lvl w:ilvl="1">
      <w:start w:val="1"/>
      <w:numFmt w:val="bullet"/>
      <w:lvlText w:val="‒"/>
      <w:lvlJc w:val="left"/>
      <w:pPr>
        <w:ind w:left="852" w:hanging="284"/>
      </w:pPr>
      <w:rPr>
        <w:rFonts w:ascii="Calibri" w:hAnsi="Calibri" w:hint="default"/>
        <w:color w:val="07428A"/>
      </w:rPr>
    </w:lvl>
    <w:lvl w:ilvl="2">
      <w:start w:val="1"/>
      <w:numFmt w:val="bullet"/>
      <w:lvlText w:val=""/>
      <w:lvlJc w:val="left"/>
      <w:pPr>
        <w:ind w:left="1136" w:hanging="284"/>
      </w:pPr>
      <w:rPr>
        <w:rFonts w:ascii="Wingdings" w:hAnsi="Wingdings" w:hint="default"/>
      </w:rPr>
    </w:lvl>
    <w:lvl w:ilvl="3">
      <w:start w:val="1"/>
      <w:numFmt w:val="bullet"/>
      <w:lvlText w:val=""/>
      <w:lvlJc w:val="left"/>
      <w:pPr>
        <w:ind w:left="1420" w:hanging="284"/>
      </w:pPr>
      <w:rPr>
        <w:rFonts w:ascii="Symbol" w:hAnsi="Symbol" w:hint="default"/>
      </w:rPr>
    </w:lvl>
    <w:lvl w:ilvl="4">
      <w:start w:val="1"/>
      <w:numFmt w:val="bullet"/>
      <w:lvlText w:val="o"/>
      <w:lvlJc w:val="left"/>
      <w:pPr>
        <w:ind w:left="1704" w:hanging="284"/>
      </w:pPr>
      <w:rPr>
        <w:rFonts w:ascii="Courier New" w:hAnsi="Courier New" w:cs="Courier New" w:hint="default"/>
      </w:rPr>
    </w:lvl>
    <w:lvl w:ilvl="5">
      <w:start w:val="1"/>
      <w:numFmt w:val="bullet"/>
      <w:lvlText w:val=""/>
      <w:lvlJc w:val="left"/>
      <w:pPr>
        <w:ind w:left="1988" w:hanging="284"/>
      </w:pPr>
      <w:rPr>
        <w:rFonts w:ascii="Wingdings" w:hAnsi="Wingdings" w:hint="default"/>
      </w:rPr>
    </w:lvl>
    <w:lvl w:ilvl="6">
      <w:start w:val="1"/>
      <w:numFmt w:val="bullet"/>
      <w:lvlText w:val=""/>
      <w:lvlJc w:val="left"/>
      <w:pPr>
        <w:ind w:left="2272" w:hanging="284"/>
      </w:pPr>
      <w:rPr>
        <w:rFonts w:ascii="Symbol" w:hAnsi="Symbol" w:hint="default"/>
      </w:rPr>
    </w:lvl>
    <w:lvl w:ilvl="7">
      <w:start w:val="1"/>
      <w:numFmt w:val="bullet"/>
      <w:lvlText w:val="o"/>
      <w:lvlJc w:val="left"/>
      <w:pPr>
        <w:ind w:left="2556" w:hanging="284"/>
      </w:pPr>
      <w:rPr>
        <w:rFonts w:ascii="Courier New" w:hAnsi="Courier New" w:cs="Courier New" w:hint="default"/>
      </w:rPr>
    </w:lvl>
    <w:lvl w:ilvl="8">
      <w:start w:val="1"/>
      <w:numFmt w:val="bullet"/>
      <w:lvlText w:val=""/>
      <w:lvlJc w:val="left"/>
      <w:pPr>
        <w:ind w:left="2840" w:hanging="284"/>
      </w:pPr>
      <w:rPr>
        <w:rFonts w:ascii="Wingdings" w:hAnsi="Wingdings" w:hint="default"/>
      </w:rPr>
    </w:lvl>
  </w:abstractNum>
  <w:abstractNum w:abstractNumId="12">
    <w:nsid w:val="3AE46ABF"/>
    <w:multiLevelType w:val="multilevel"/>
    <w:tmpl w:val="7F206AEC"/>
    <w:lvl w:ilvl="0">
      <w:start w:val="1"/>
      <w:numFmt w:val="bullet"/>
      <w:lvlText w:val="›"/>
      <w:lvlJc w:val="left"/>
      <w:pPr>
        <w:tabs>
          <w:tab w:val="num" w:pos="57"/>
        </w:tabs>
        <w:ind w:left="170" w:hanging="170"/>
      </w:pPr>
      <w:rPr>
        <w:rFonts w:ascii="Arial Black" w:hAnsi="Arial Black" w:hint="default"/>
        <w:color w:val="A5A5A5" w:themeColor="accent3"/>
      </w:rPr>
    </w:lvl>
    <w:lvl w:ilvl="1">
      <w:start w:val="1"/>
      <w:numFmt w:val="bullet"/>
      <w:lvlText w:val="›"/>
      <w:lvlJc w:val="left"/>
      <w:pPr>
        <w:tabs>
          <w:tab w:val="num" w:pos="227"/>
        </w:tabs>
        <w:ind w:left="340" w:hanging="170"/>
      </w:pPr>
      <w:rPr>
        <w:rFonts w:ascii="Arial Black" w:hAnsi="Arial Black" w:hint="default"/>
        <w:color w:val="A5A5A5" w:themeColor="accent3"/>
      </w:rPr>
    </w:lvl>
    <w:lvl w:ilvl="2">
      <w:start w:val="1"/>
      <w:numFmt w:val="bullet"/>
      <w:lvlText w:val="›"/>
      <w:lvlJc w:val="left"/>
      <w:pPr>
        <w:tabs>
          <w:tab w:val="num" w:pos="397"/>
        </w:tabs>
        <w:ind w:left="510" w:hanging="170"/>
      </w:pPr>
      <w:rPr>
        <w:rFonts w:ascii="Arial Black" w:hAnsi="Arial Black" w:hint="default"/>
        <w:color w:val="A5A5A5" w:themeColor="accent3"/>
      </w:rPr>
    </w:lvl>
    <w:lvl w:ilvl="3">
      <w:start w:val="1"/>
      <w:numFmt w:val="bullet"/>
      <w:lvlText w:val="›"/>
      <w:lvlJc w:val="left"/>
      <w:pPr>
        <w:tabs>
          <w:tab w:val="num" w:pos="567"/>
        </w:tabs>
        <w:ind w:left="680" w:hanging="170"/>
      </w:pPr>
      <w:rPr>
        <w:rFonts w:ascii="Arial Black" w:hAnsi="Arial Black" w:hint="default"/>
        <w:color w:val="A5A5A5" w:themeColor="accent3"/>
      </w:rPr>
    </w:lvl>
    <w:lvl w:ilvl="4">
      <w:start w:val="1"/>
      <w:numFmt w:val="bullet"/>
      <w:lvlText w:val="›"/>
      <w:lvlJc w:val="left"/>
      <w:pPr>
        <w:tabs>
          <w:tab w:val="num" w:pos="737"/>
        </w:tabs>
        <w:ind w:left="850" w:hanging="170"/>
      </w:pPr>
      <w:rPr>
        <w:rFonts w:ascii="Arial Black" w:hAnsi="Arial Black" w:hint="default"/>
        <w:color w:val="A5A5A5" w:themeColor="accent3"/>
      </w:rPr>
    </w:lvl>
    <w:lvl w:ilvl="5">
      <w:start w:val="1"/>
      <w:numFmt w:val="bullet"/>
      <w:lvlText w:val="›"/>
      <w:lvlJc w:val="left"/>
      <w:pPr>
        <w:tabs>
          <w:tab w:val="num" w:pos="907"/>
        </w:tabs>
        <w:ind w:left="1020" w:hanging="170"/>
      </w:pPr>
      <w:rPr>
        <w:rFonts w:ascii="Arial Black" w:hAnsi="Arial Black" w:hint="default"/>
        <w:color w:val="A5A5A5" w:themeColor="accent3"/>
      </w:rPr>
    </w:lvl>
    <w:lvl w:ilvl="6">
      <w:start w:val="1"/>
      <w:numFmt w:val="bullet"/>
      <w:lvlText w:val="›"/>
      <w:lvlJc w:val="left"/>
      <w:pPr>
        <w:tabs>
          <w:tab w:val="num" w:pos="1077"/>
        </w:tabs>
        <w:ind w:left="1190" w:hanging="170"/>
      </w:pPr>
      <w:rPr>
        <w:rFonts w:ascii="Arial Black" w:hAnsi="Arial Black" w:hint="default"/>
        <w:color w:val="A5A5A5" w:themeColor="accent3"/>
      </w:rPr>
    </w:lvl>
    <w:lvl w:ilvl="7">
      <w:start w:val="1"/>
      <w:numFmt w:val="bullet"/>
      <w:lvlText w:val="›"/>
      <w:lvlJc w:val="left"/>
      <w:pPr>
        <w:tabs>
          <w:tab w:val="num" w:pos="1247"/>
        </w:tabs>
        <w:ind w:left="1360" w:hanging="170"/>
      </w:pPr>
      <w:rPr>
        <w:rFonts w:ascii="Arial Black" w:hAnsi="Arial Black" w:hint="default"/>
        <w:color w:val="A5A5A5" w:themeColor="accent3"/>
      </w:rPr>
    </w:lvl>
    <w:lvl w:ilvl="8">
      <w:start w:val="1"/>
      <w:numFmt w:val="bullet"/>
      <w:lvlText w:val="›"/>
      <w:lvlJc w:val="left"/>
      <w:pPr>
        <w:tabs>
          <w:tab w:val="num" w:pos="1417"/>
        </w:tabs>
        <w:ind w:left="1530" w:hanging="170"/>
      </w:pPr>
      <w:rPr>
        <w:rFonts w:ascii="Arial Black" w:hAnsi="Arial Black" w:hint="default"/>
        <w:color w:val="A5A5A5" w:themeColor="accent3"/>
      </w:rPr>
    </w:lvl>
  </w:abstractNum>
  <w:abstractNum w:abstractNumId="13">
    <w:nsid w:val="42C77BE3"/>
    <w:multiLevelType w:val="hybridMultilevel"/>
    <w:tmpl w:val="AEA68FB2"/>
    <w:lvl w:ilvl="0" w:tplc="11B81D92">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4BC9168B"/>
    <w:multiLevelType w:val="multilevel"/>
    <w:tmpl w:val="FEA21152"/>
    <w:lvl w:ilvl="0">
      <w:start w:val="1"/>
      <w:numFmt w:val="bullet"/>
      <w:lvlText w:val=""/>
      <w:lvlJc w:val="left"/>
      <w:pPr>
        <w:ind w:left="568" w:hanging="284"/>
      </w:pPr>
      <w:rPr>
        <w:rFonts w:ascii="Wingdings 2" w:hAnsi="Wingdings 2" w:hint="default"/>
        <w:color w:val="07428A"/>
      </w:rPr>
    </w:lvl>
    <w:lvl w:ilvl="1">
      <w:start w:val="1"/>
      <w:numFmt w:val="bullet"/>
      <w:lvlText w:val="–"/>
      <w:lvlJc w:val="left"/>
      <w:pPr>
        <w:ind w:left="852" w:hanging="284"/>
      </w:pPr>
      <w:rPr>
        <w:rFonts w:ascii="Calibri" w:hAnsi="Calibri" w:hint="default"/>
      </w:rPr>
    </w:lvl>
    <w:lvl w:ilvl="2">
      <w:start w:val="1"/>
      <w:numFmt w:val="bullet"/>
      <w:lvlText w:val=""/>
      <w:lvlJc w:val="left"/>
      <w:pPr>
        <w:ind w:left="1136" w:hanging="284"/>
      </w:pPr>
      <w:rPr>
        <w:rFonts w:ascii="Wingdings" w:hAnsi="Wingdings" w:hint="default"/>
      </w:rPr>
    </w:lvl>
    <w:lvl w:ilvl="3">
      <w:start w:val="1"/>
      <w:numFmt w:val="bullet"/>
      <w:lvlText w:val=""/>
      <w:lvlJc w:val="left"/>
      <w:pPr>
        <w:ind w:left="1420" w:hanging="284"/>
      </w:pPr>
      <w:rPr>
        <w:rFonts w:ascii="Symbol" w:hAnsi="Symbol" w:hint="default"/>
      </w:rPr>
    </w:lvl>
    <w:lvl w:ilvl="4">
      <w:start w:val="1"/>
      <w:numFmt w:val="bullet"/>
      <w:lvlText w:val="o"/>
      <w:lvlJc w:val="left"/>
      <w:pPr>
        <w:ind w:left="1704" w:hanging="284"/>
      </w:pPr>
      <w:rPr>
        <w:rFonts w:ascii="Courier New" w:hAnsi="Courier New" w:cs="Courier New" w:hint="default"/>
      </w:rPr>
    </w:lvl>
    <w:lvl w:ilvl="5">
      <w:start w:val="1"/>
      <w:numFmt w:val="bullet"/>
      <w:lvlText w:val=""/>
      <w:lvlJc w:val="left"/>
      <w:pPr>
        <w:ind w:left="1988" w:hanging="284"/>
      </w:pPr>
      <w:rPr>
        <w:rFonts w:ascii="Wingdings" w:hAnsi="Wingdings" w:hint="default"/>
      </w:rPr>
    </w:lvl>
    <w:lvl w:ilvl="6">
      <w:start w:val="1"/>
      <w:numFmt w:val="bullet"/>
      <w:lvlText w:val=""/>
      <w:lvlJc w:val="left"/>
      <w:pPr>
        <w:ind w:left="2272" w:hanging="284"/>
      </w:pPr>
      <w:rPr>
        <w:rFonts w:ascii="Symbol" w:hAnsi="Symbol" w:hint="default"/>
      </w:rPr>
    </w:lvl>
    <w:lvl w:ilvl="7">
      <w:start w:val="1"/>
      <w:numFmt w:val="bullet"/>
      <w:lvlText w:val="o"/>
      <w:lvlJc w:val="left"/>
      <w:pPr>
        <w:ind w:left="2556" w:hanging="284"/>
      </w:pPr>
      <w:rPr>
        <w:rFonts w:ascii="Courier New" w:hAnsi="Courier New" w:cs="Courier New" w:hint="default"/>
      </w:rPr>
    </w:lvl>
    <w:lvl w:ilvl="8">
      <w:start w:val="1"/>
      <w:numFmt w:val="bullet"/>
      <w:lvlText w:val=""/>
      <w:lvlJc w:val="left"/>
      <w:pPr>
        <w:ind w:left="2840" w:hanging="284"/>
      </w:pPr>
      <w:rPr>
        <w:rFonts w:ascii="Wingdings" w:hAnsi="Wingdings" w:hint="default"/>
      </w:rPr>
    </w:lvl>
  </w:abstractNum>
  <w:abstractNum w:abstractNumId="15">
    <w:nsid w:val="4C231B83"/>
    <w:multiLevelType w:val="multilevel"/>
    <w:tmpl w:val="3B30100C"/>
    <w:lvl w:ilvl="0">
      <w:start w:val="1"/>
      <w:numFmt w:val="decimal"/>
      <w:lvlText w:val="%1."/>
      <w:lvlJc w:val="left"/>
      <w:pPr>
        <w:ind w:left="425" w:hanging="425"/>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1">
      <w:start w:val="1"/>
      <w:numFmt w:val="lowerRoman"/>
      <w:lvlText w:val="(%2.)"/>
      <w:lvlJc w:val="left"/>
      <w:pPr>
        <w:ind w:left="425" w:hanging="425"/>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552240DB"/>
    <w:multiLevelType w:val="hybridMultilevel"/>
    <w:tmpl w:val="B32072D0"/>
    <w:lvl w:ilvl="0" w:tplc="FD74E710">
      <w:start w:val="1"/>
      <w:numFmt w:val="bullet"/>
      <w:lvlText w:val="›"/>
      <w:lvlJc w:val="left"/>
      <w:pPr>
        <w:ind w:left="170" w:hanging="170"/>
      </w:pPr>
      <w:rPr>
        <w:rFonts w:ascii="Arial Black" w:hAnsi="Arial Black" w:hint="default"/>
        <w:color w:val="ED7D31" w:themeColor="accen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5A437468"/>
    <w:multiLevelType w:val="multilevel"/>
    <w:tmpl w:val="AF76BA24"/>
    <w:lvl w:ilvl="0">
      <w:start w:val="1"/>
      <w:numFmt w:val="bullet"/>
      <w:lvlText w:val="›"/>
      <w:lvlJc w:val="left"/>
      <w:pPr>
        <w:tabs>
          <w:tab w:val="num" w:pos="57"/>
        </w:tabs>
        <w:ind w:left="170" w:hanging="170"/>
      </w:pPr>
      <w:rPr>
        <w:rFonts w:ascii="Arial Black" w:hAnsi="Arial Black" w:hint="default"/>
        <w:color w:val="FFFFFF" w:themeColor="background1"/>
      </w:rPr>
    </w:lvl>
    <w:lvl w:ilvl="1">
      <w:start w:val="1"/>
      <w:numFmt w:val="bullet"/>
      <w:lvlText w:val="›"/>
      <w:lvlJc w:val="left"/>
      <w:pPr>
        <w:tabs>
          <w:tab w:val="num" w:pos="227"/>
        </w:tabs>
        <w:ind w:left="340" w:hanging="170"/>
      </w:pPr>
      <w:rPr>
        <w:rFonts w:ascii="Arial Black" w:hAnsi="Arial Black" w:hint="default"/>
        <w:color w:val="FFFFFF" w:themeColor="background1"/>
      </w:rPr>
    </w:lvl>
    <w:lvl w:ilvl="2">
      <w:start w:val="1"/>
      <w:numFmt w:val="bullet"/>
      <w:lvlText w:val="›"/>
      <w:lvlJc w:val="left"/>
      <w:pPr>
        <w:tabs>
          <w:tab w:val="num" w:pos="397"/>
        </w:tabs>
        <w:ind w:left="510" w:hanging="170"/>
      </w:pPr>
      <w:rPr>
        <w:rFonts w:ascii="Arial Black" w:hAnsi="Arial Black" w:hint="default"/>
        <w:color w:val="FFFFFF" w:themeColor="background1"/>
      </w:rPr>
    </w:lvl>
    <w:lvl w:ilvl="3">
      <w:start w:val="1"/>
      <w:numFmt w:val="bullet"/>
      <w:lvlText w:val="›"/>
      <w:lvlJc w:val="left"/>
      <w:pPr>
        <w:tabs>
          <w:tab w:val="num" w:pos="567"/>
        </w:tabs>
        <w:ind w:left="680" w:hanging="170"/>
      </w:pPr>
      <w:rPr>
        <w:rFonts w:ascii="Arial Black" w:hAnsi="Arial Black" w:hint="default"/>
        <w:color w:val="FFFFFF" w:themeColor="background1"/>
      </w:rPr>
    </w:lvl>
    <w:lvl w:ilvl="4">
      <w:start w:val="1"/>
      <w:numFmt w:val="bullet"/>
      <w:lvlText w:val="›"/>
      <w:lvlJc w:val="left"/>
      <w:pPr>
        <w:tabs>
          <w:tab w:val="num" w:pos="737"/>
        </w:tabs>
        <w:ind w:left="850" w:hanging="170"/>
      </w:pPr>
      <w:rPr>
        <w:rFonts w:ascii="Arial Black" w:hAnsi="Arial Black" w:hint="default"/>
        <w:color w:val="FFFFFF" w:themeColor="background1"/>
      </w:rPr>
    </w:lvl>
    <w:lvl w:ilvl="5">
      <w:start w:val="1"/>
      <w:numFmt w:val="bullet"/>
      <w:lvlText w:val="›"/>
      <w:lvlJc w:val="left"/>
      <w:pPr>
        <w:tabs>
          <w:tab w:val="num" w:pos="907"/>
        </w:tabs>
        <w:ind w:left="1020" w:hanging="170"/>
      </w:pPr>
      <w:rPr>
        <w:rFonts w:ascii="Arial Black" w:hAnsi="Arial Black" w:hint="default"/>
        <w:color w:val="FFFFFF" w:themeColor="background1"/>
      </w:rPr>
    </w:lvl>
    <w:lvl w:ilvl="6">
      <w:start w:val="1"/>
      <w:numFmt w:val="bullet"/>
      <w:lvlText w:val="›"/>
      <w:lvlJc w:val="left"/>
      <w:pPr>
        <w:tabs>
          <w:tab w:val="num" w:pos="1077"/>
        </w:tabs>
        <w:ind w:left="1190" w:hanging="170"/>
      </w:pPr>
      <w:rPr>
        <w:rFonts w:ascii="Arial Black" w:hAnsi="Arial Black" w:hint="default"/>
        <w:color w:val="FFFFFF" w:themeColor="background1"/>
      </w:rPr>
    </w:lvl>
    <w:lvl w:ilvl="7">
      <w:start w:val="1"/>
      <w:numFmt w:val="bullet"/>
      <w:lvlText w:val="›"/>
      <w:lvlJc w:val="left"/>
      <w:pPr>
        <w:tabs>
          <w:tab w:val="num" w:pos="1247"/>
        </w:tabs>
        <w:ind w:left="1360" w:hanging="170"/>
      </w:pPr>
      <w:rPr>
        <w:rFonts w:ascii="Arial Black" w:hAnsi="Arial Black" w:hint="default"/>
        <w:color w:val="FFFFFF" w:themeColor="background1"/>
      </w:rPr>
    </w:lvl>
    <w:lvl w:ilvl="8">
      <w:start w:val="1"/>
      <w:numFmt w:val="bullet"/>
      <w:lvlText w:val="›"/>
      <w:lvlJc w:val="left"/>
      <w:pPr>
        <w:tabs>
          <w:tab w:val="num" w:pos="1417"/>
        </w:tabs>
        <w:ind w:left="1530" w:hanging="170"/>
      </w:pPr>
      <w:rPr>
        <w:rFonts w:ascii="Arial Black" w:hAnsi="Arial Black" w:hint="default"/>
        <w:color w:val="FFFFFF" w:themeColor="background1"/>
      </w:rPr>
    </w:lvl>
  </w:abstractNum>
  <w:abstractNum w:abstractNumId="18">
    <w:nsid w:val="5C6C701F"/>
    <w:multiLevelType w:val="hybridMultilevel"/>
    <w:tmpl w:val="B7D29996"/>
    <w:lvl w:ilvl="0" w:tplc="BFACC82A">
      <w:start w:val="1"/>
      <w:numFmt w:val="bullet"/>
      <w:lvlText w:val=""/>
      <w:lvlPicBulletId w:val="1"/>
      <w:lvlJc w:val="left"/>
      <w:pPr>
        <w:ind w:left="360" w:hanging="360"/>
      </w:pPr>
      <w:rPr>
        <w:rFonts w:ascii="Symbol" w:hAnsi="Symbol" w:hint="default"/>
        <w:color w:val="auto"/>
        <w:u w:color="937F47"/>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70467265"/>
    <w:multiLevelType w:val="multilevel"/>
    <w:tmpl w:val="047A3A36"/>
    <w:lvl w:ilvl="0">
      <w:numFmt w:val="decimal"/>
      <w:pStyle w:val="berschrift1"/>
      <w:lvlText w:val="%1."/>
      <w:lvlJc w:val="left"/>
      <w:pPr>
        <w:tabs>
          <w:tab w:val="num" w:pos="425"/>
        </w:tabs>
        <w:ind w:left="425" w:hanging="425"/>
      </w:pPr>
      <w:rPr>
        <w:rFonts w:hint="default"/>
      </w:rPr>
    </w:lvl>
    <w:lvl w:ilvl="1">
      <w:start w:val="1"/>
      <w:numFmt w:val="decimal"/>
      <w:pStyle w:val="berschrift2"/>
      <w:lvlText w:val="%1.%2."/>
      <w:lvlJc w:val="left"/>
      <w:pPr>
        <w:tabs>
          <w:tab w:val="num" w:pos="567"/>
        </w:tabs>
        <w:ind w:left="567" w:hanging="567"/>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8"/>
  </w:num>
  <w:num w:numId="2">
    <w:abstractNumId w:val="18"/>
  </w:num>
  <w:num w:numId="3">
    <w:abstractNumId w:val="18"/>
  </w:num>
  <w:num w:numId="4">
    <w:abstractNumId w:val="11"/>
  </w:num>
  <w:num w:numId="5">
    <w:abstractNumId w:val="14"/>
  </w:num>
  <w:num w:numId="6">
    <w:abstractNumId w:val="11"/>
  </w:num>
  <w:num w:numId="7">
    <w:abstractNumId w:val="14"/>
  </w:num>
  <w:num w:numId="8">
    <w:abstractNumId w:val="15"/>
  </w:num>
  <w:num w:numId="9">
    <w:abstractNumId w:val="14"/>
  </w:num>
  <w:num w:numId="10">
    <w:abstractNumId w:val="14"/>
  </w:num>
  <w:num w:numId="11">
    <w:abstractNumId w:val="19"/>
  </w:num>
  <w:num w:numId="12">
    <w:abstractNumId w:val="19"/>
  </w:num>
  <w:num w:numId="13">
    <w:abstractNumId w:val="19"/>
  </w:num>
  <w:num w:numId="14">
    <w:abstractNumId w:val="6"/>
  </w:num>
  <w:num w:numId="15">
    <w:abstractNumId w:val="7"/>
  </w:num>
  <w:num w:numId="16">
    <w:abstractNumId w:val="9"/>
  </w:num>
  <w:num w:numId="17">
    <w:abstractNumId w:val="12"/>
  </w:num>
  <w:num w:numId="18">
    <w:abstractNumId w:val="17"/>
  </w:num>
  <w:num w:numId="19">
    <w:abstractNumId w:val="16"/>
  </w:num>
  <w:num w:numId="20">
    <w:abstractNumId w:val="13"/>
  </w:num>
  <w:num w:numId="21">
    <w:abstractNumId w:val="10"/>
  </w:num>
  <w:num w:numId="22">
    <w:abstractNumId w:val="5"/>
  </w:num>
  <w:num w:numId="23">
    <w:abstractNumId w:val="4"/>
  </w:num>
  <w:num w:numId="24">
    <w:abstractNumId w:val="3"/>
  </w:num>
  <w:num w:numId="25">
    <w:abstractNumId w:val="2"/>
  </w:num>
  <w:num w:numId="26">
    <w:abstractNumId w:val="1"/>
  </w:num>
  <w:num w:numId="27">
    <w:abstractNumId w:val="0"/>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ttachedTemplate r:id="rId1"/>
  <w:defaultTabStop w:val="708"/>
  <w:hyphenationZone w:val="425"/>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81B"/>
    <w:rsid w:val="00000224"/>
    <w:rsid w:val="00013973"/>
    <w:rsid w:val="00021A3E"/>
    <w:rsid w:val="00022818"/>
    <w:rsid w:val="000340BD"/>
    <w:rsid w:val="000379DD"/>
    <w:rsid w:val="00040FF0"/>
    <w:rsid w:val="000416B2"/>
    <w:rsid w:val="00041D56"/>
    <w:rsid w:val="00047BF9"/>
    <w:rsid w:val="00056719"/>
    <w:rsid w:val="00056B18"/>
    <w:rsid w:val="0006281E"/>
    <w:rsid w:val="00065D3B"/>
    <w:rsid w:val="000677D4"/>
    <w:rsid w:val="00067B08"/>
    <w:rsid w:val="00081F96"/>
    <w:rsid w:val="00085CC6"/>
    <w:rsid w:val="00090A32"/>
    <w:rsid w:val="000A40CF"/>
    <w:rsid w:val="000D4D6C"/>
    <w:rsid w:val="000E478B"/>
    <w:rsid w:val="000F62A0"/>
    <w:rsid w:val="00102C50"/>
    <w:rsid w:val="001306E1"/>
    <w:rsid w:val="00134D63"/>
    <w:rsid w:val="001364F9"/>
    <w:rsid w:val="001451D3"/>
    <w:rsid w:val="001861FA"/>
    <w:rsid w:val="001A259A"/>
    <w:rsid w:val="001A6CD7"/>
    <w:rsid w:val="001B118B"/>
    <w:rsid w:val="001B5D61"/>
    <w:rsid w:val="001C001F"/>
    <w:rsid w:val="001C031C"/>
    <w:rsid w:val="001E7E0A"/>
    <w:rsid w:val="0022554F"/>
    <w:rsid w:val="00243C72"/>
    <w:rsid w:val="0024653B"/>
    <w:rsid w:val="00265BD0"/>
    <w:rsid w:val="002B4EDD"/>
    <w:rsid w:val="002C0D90"/>
    <w:rsid w:val="002C62A1"/>
    <w:rsid w:val="002D1B27"/>
    <w:rsid w:val="002E2CC9"/>
    <w:rsid w:val="00304A38"/>
    <w:rsid w:val="00311793"/>
    <w:rsid w:val="00323E6F"/>
    <w:rsid w:val="003312D4"/>
    <w:rsid w:val="003412BB"/>
    <w:rsid w:val="003440A4"/>
    <w:rsid w:val="00347759"/>
    <w:rsid w:val="003611C0"/>
    <w:rsid w:val="00372E6F"/>
    <w:rsid w:val="00374CE1"/>
    <w:rsid w:val="003857D6"/>
    <w:rsid w:val="00386EDA"/>
    <w:rsid w:val="00394191"/>
    <w:rsid w:val="003A2163"/>
    <w:rsid w:val="003B1E7E"/>
    <w:rsid w:val="003C3F58"/>
    <w:rsid w:val="003F218B"/>
    <w:rsid w:val="00402E5D"/>
    <w:rsid w:val="00416F3B"/>
    <w:rsid w:val="00424DC1"/>
    <w:rsid w:val="004454A2"/>
    <w:rsid w:val="00457F9F"/>
    <w:rsid w:val="00466E32"/>
    <w:rsid w:val="00467F61"/>
    <w:rsid w:val="00471A61"/>
    <w:rsid w:val="00477103"/>
    <w:rsid w:val="00485FCD"/>
    <w:rsid w:val="00490007"/>
    <w:rsid w:val="004C1133"/>
    <w:rsid w:val="004C43B9"/>
    <w:rsid w:val="004D1918"/>
    <w:rsid w:val="004D4520"/>
    <w:rsid w:val="004E1549"/>
    <w:rsid w:val="004F3F4D"/>
    <w:rsid w:val="004F603C"/>
    <w:rsid w:val="005028EC"/>
    <w:rsid w:val="00502CE9"/>
    <w:rsid w:val="0050798B"/>
    <w:rsid w:val="00515661"/>
    <w:rsid w:val="005159E6"/>
    <w:rsid w:val="0052707C"/>
    <w:rsid w:val="005356B9"/>
    <w:rsid w:val="00544BC4"/>
    <w:rsid w:val="00556640"/>
    <w:rsid w:val="005577C1"/>
    <w:rsid w:val="005623E6"/>
    <w:rsid w:val="00563A7F"/>
    <w:rsid w:val="00572FD2"/>
    <w:rsid w:val="00573DC5"/>
    <w:rsid w:val="00584019"/>
    <w:rsid w:val="00584295"/>
    <w:rsid w:val="005851CA"/>
    <w:rsid w:val="00585C45"/>
    <w:rsid w:val="00593146"/>
    <w:rsid w:val="0059570E"/>
    <w:rsid w:val="005A1A95"/>
    <w:rsid w:val="005A1EF6"/>
    <w:rsid w:val="005B5ABA"/>
    <w:rsid w:val="005B6A36"/>
    <w:rsid w:val="005C5F20"/>
    <w:rsid w:val="005E7FCB"/>
    <w:rsid w:val="005F7605"/>
    <w:rsid w:val="00606EE4"/>
    <w:rsid w:val="00614B87"/>
    <w:rsid w:val="00625260"/>
    <w:rsid w:val="00627657"/>
    <w:rsid w:val="006308A1"/>
    <w:rsid w:val="006366E0"/>
    <w:rsid w:val="006870AC"/>
    <w:rsid w:val="00690122"/>
    <w:rsid w:val="006977CF"/>
    <w:rsid w:val="006C4DE2"/>
    <w:rsid w:val="006D2BC1"/>
    <w:rsid w:val="006E5B34"/>
    <w:rsid w:val="006F1261"/>
    <w:rsid w:val="007065C5"/>
    <w:rsid w:val="007226A9"/>
    <w:rsid w:val="00741356"/>
    <w:rsid w:val="00743CA5"/>
    <w:rsid w:val="00755DC2"/>
    <w:rsid w:val="00777040"/>
    <w:rsid w:val="00785030"/>
    <w:rsid w:val="0079695F"/>
    <w:rsid w:val="007B21C7"/>
    <w:rsid w:val="007B5AFD"/>
    <w:rsid w:val="007B7169"/>
    <w:rsid w:val="007C2073"/>
    <w:rsid w:val="007C45CE"/>
    <w:rsid w:val="007C6F64"/>
    <w:rsid w:val="007D2DC3"/>
    <w:rsid w:val="007D3550"/>
    <w:rsid w:val="007D4D3A"/>
    <w:rsid w:val="0083279D"/>
    <w:rsid w:val="00841D01"/>
    <w:rsid w:val="00851417"/>
    <w:rsid w:val="00855504"/>
    <w:rsid w:val="0085632E"/>
    <w:rsid w:val="00874877"/>
    <w:rsid w:val="0087668E"/>
    <w:rsid w:val="008A7A77"/>
    <w:rsid w:val="008A7BF0"/>
    <w:rsid w:val="008B3481"/>
    <w:rsid w:val="008B6309"/>
    <w:rsid w:val="008C4331"/>
    <w:rsid w:val="008D1C62"/>
    <w:rsid w:val="008D3DFA"/>
    <w:rsid w:val="008E54E6"/>
    <w:rsid w:val="008F1C7C"/>
    <w:rsid w:val="008F243B"/>
    <w:rsid w:val="008F2FF4"/>
    <w:rsid w:val="00904428"/>
    <w:rsid w:val="009110E9"/>
    <w:rsid w:val="00922375"/>
    <w:rsid w:val="0092247E"/>
    <w:rsid w:val="00936381"/>
    <w:rsid w:val="00957075"/>
    <w:rsid w:val="009B57CB"/>
    <w:rsid w:val="009B6480"/>
    <w:rsid w:val="009B72A2"/>
    <w:rsid w:val="009C0EFE"/>
    <w:rsid w:val="009D2BE0"/>
    <w:rsid w:val="009E781B"/>
    <w:rsid w:val="009F576B"/>
    <w:rsid w:val="00A117A8"/>
    <w:rsid w:val="00A16F76"/>
    <w:rsid w:val="00A429FE"/>
    <w:rsid w:val="00A51FAE"/>
    <w:rsid w:val="00A54FA1"/>
    <w:rsid w:val="00A67B90"/>
    <w:rsid w:val="00A70C82"/>
    <w:rsid w:val="00A70ED2"/>
    <w:rsid w:val="00A72CCA"/>
    <w:rsid w:val="00AC49B6"/>
    <w:rsid w:val="00AD1CF1"/>
    <w:rsid w:val="00AD28B9"/>
    <w:rsid w:val="00AE0DFC"/>
    <w:rsid w:val="00AF4318"/>
    <w:rsid w:val="00AF75F1"/>
    <w:rsid w:val="00B147E8"/>
    <w:rsid w:val="00B33E29"/>
    <w:rsid w:val="00B34F54"/>
    <w:rsid w:val="00B56DC4"/>
    <w:rsid w:val="00B579A7"/>
    <w:rsid w:val="00B61DEE"/>
    <w:rsid w:val="00B77C8B"/>
    <w:rsid w:val="00B846E0"/>
    <w:rsid w:val="00B87D83"/>
    <w:rsid w:val="00B9508B"/>
    <w:rsid w:val="00B97794"/>
    <w:rsid w:val="00BB0ED8"/>
    <w:rsid w:val="00BC231C"/>
    <w:rsid w:val="00BC56FC"/>
    <w:rsid w:val="00BD3EE5"/>
    <w:rsid w:val="00BD5051"/>
    <w:rsid w:val="00C3733B"/>
    <w:rsid w:val="00C61CF1"/>
    <w:rsid w:val="00C62F60"/>
    <w:rsid w:val="00C73BC2"/>
    <w:rsid w:val="00C73D52"/>
    <w:rsid w:val="00CA344E"/>
    <w:rsid w:val="00CA4CEB"/>
    <w:rsid w:val="00CA5E30"/>
    <w:rsid w:val="00CC7769"/>
    <w:rsid w:val="00CD4852"/>
    <w:rsid w:val="00CE0E65"/>
    <w:rsid w:val="00CE1ACD"/>
    <w:rsid w:val="00D003F8"/>
    <w:rsid w:val="00D335B3"/>
    <w:rsid w:val="00D42B7D"/>
    <w:rsid w:val="00D503B9"/>
    <w:rsid w:val="00D50499"/>
    <w:rsid w:val="00D54BE8"/>
    <w:rsid w:val="00D55104"/>
    <w:rsid w:val="00D615EC"/>
    <w:rsid w:val="00D66EA9"/>
    <w:rsid w:val="00D74DF1"/>
    <w:rsid w:val="00D8016B"/>
    <w:rsid w:val="00D90483"/>
    <w:rsid w:val="00D92877"/>
    <w:rsid w:val="00D9726C"/>
    <w:rsid w:val="00DA5A54"/>
    <w:rsid w:val="00DA5E24"/>
    <w:rsid w:val="00E27D5E"/>
    <w:rsid w:val="00E3039A"/>
    <w:rsid w:val="00E3407B"/>
    <w:rsid w:val="00E377A0"/>
    <w:rsid w:val="00E504B2"/>
    <w:rsid w:val="00E67FF9"/>
    <w:rsid w:val="00E72E7F"/>
    <w:rsid w:val="00E756E7"/>
    <w:rsid w:val="00E77D96"/>
    <w:rsid w:val="00E97A69"/>
    <w:rsid w:val="00EA4FC9"/>
    <w:rsid w:val="00ED4EEF"/>
    <w:rsid w:val="00EE05F3"/>
    <w:rsid w:val="00F020CA"/>
    <w:rsid w:val="00F1188E"/>
    <w:rsid w:val="00F11918"/>
    <w:rsid w:val="00F11E19"/>
    <w:rsid w:val="00F13F4B"/>
    <w:rsid w:val="00F20EBD"/>
    <w:rsid w:val="00F22FC8"/>
    <w:rsid w:val="00F246D2"/>
    <w:rsid w:val="00F257A0"/>
    <w:rsid w:val="00F31AA9"/>
    <w:rsid w:val="00F4093A"/>
    <w:rsid w:val="00F51811"/>
    <w:rsid w:val="00F5603C"/>
    <w:rsid w:val="00F67BFF"/>
    <w:rsid w:val="00F934AC"/>
    <w:rsid w:val="00FA214C"/>
    <w:rsid w:val="00FA719A"/>
    <w:rsid w:val="00FA79C7"/>
    <w:rsid w:val="00FB20DF"/>
    <w:rsid w:val="00FD23C7"/>
    <w:rsid w:val="00FD768B"/>
    <w:rsid w:val="00FF37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lsdException w:name="footnote reference"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6308A1"/>
    <w:pPr>
      <w:spacing w:after="0" w:line="280" w:lineRule="atLeast"/>
    </w:pPr>
    <w:rPr>
      <w:color w:val="000000" w:themeColor="text1"/>
      <w:sz w:val="20"/>
    </w:rPr>
  </w:style>
  <w:style w:type="paragraph" w:styleId="berschrift1">
    <w:name w:val="heading 1"/>
    <w:basedOn w:val="Standard"/>
    <w:next w:val="Standard"/>
    <w:link w:val="berschrift1Zchn"/>
    <w:rsid w:val="00D335B3"/>
    <w:pPr>
      <w:keepNext/>
      <w:keepLines/>
      <w:numPr>
        <w:numId w:val="13"/>
      </w:numPr>
      <w:suppressAutoHyphens/>
      <w:spacing w:after="250" w:line="250" w:lineRule="atLeast"/>
      <w:outlineLvl w:val="0"/>
    </w:pPr>
    <w:rPr>
      <w:rFonts w:ascii="Frutiger 45 Light" w:eastAsia="Times New Roman" w:hAnsi="Frutiger 45 Light" w:cs="Arial"/>
      <w:b/>
      <w:bCs/>
      <w:color w:val="000066"/>
      <w:sz w:val="32"/>
      <w:szCs w:val="24"/>
      <w:lang w:val="en-GB" w:eastAsia="de-DE"/>
    </w:rPr>
  </w:style>
  <w:style w:type="paragraph" w:styleId="berschrift2">
    <w:name w:val="heading 2"/>
    <w:basedOn w:val="berschrift3"/>
    <w:next w:val="Standard"/>
    <w:link w:val="berschrift2Zchn"/>
    <w:rsid w:val="00D335B3"/>
    <w:pPr>
      <w:numPr>
        <w:ilvl w:val="1"/>
      </w:numPr>
      <w:outlineLvl w:val="1"/>
    </w:pPr>
    <w:rPr>
      <w:color w:val="000066"/>
      <w:lang w:val="en-GB"/>
    </w:rPr>
  </w:style>
  <w:style w:type="paragraph" w:styleId="berschrift3">
    <w:name w:val="heading 3"/>
    <w:basedOn w:val="Standard"/>
    <w:next w:val="Standard"/>
    <w:link w:val="berschrift3Zchn"/>
    <w:rsid w:val="00D335B3"/>
    <w:pPr>
      <w:numPr>
        <w:ilvl w:val="2"/>
        <w:numId w:val="13"/>
      </w:numPr>
      <w:autoSpaceDE w:val="0"/>
      <w:autoSpaceDN w:val="0"/>
      <w:adjustRightInd w:val="0"/>
      <w:spacing w:after="250" w:line="250" w:lineRule="atLeast"/>
      <w:outlineLvl w:val="2"/>
    </w:pPr>
    <w:rPr>
      <w:rFonts w:ascii="Frutiger 45 Light" w:eastAsia="Times New Roman" w:hAnsi="Frutiger 45 Light" w:cs="Arial"/>
      <w:b/>
      <w:bCs/>
      <w:color w:val="000000"/>
      <w:szCs w:val="20"/>
      <w:lang w:val="en-US"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rsid w:val="00D335B3"/>
    <w:rPr>
      <w:rFonts w:ascii="Frutiger 45 Light" w:eastAsia="Times New Roman" w:hAnsi="Frutiger 45 Light" w:cs="Arial"/>
      <w:b/>
      <w:bCs/>
      <w:color w:val="000000"/>
      <w:sz w:val="20"/>
      <w:szCs w:val="20"/>
      <w:lang w:val="en-US" w:eastAsia="de-DE"/>
    </w:rPr>
  </w:style>
  <w:style w:type="character" w:customStyle="1" w:styleId="berschrift2Zchn">
    <w:name w:val="Überschrift 2 Zchn"/>
    <w:basedOn w:val="Absatz-Standardschriftart"/>
    <w:link w:val="berschrift2"/>
    <w:rsid w:val="00D335B3"/>
    <w:rPr>
      <w:rFonts w:ascii="Frutiger 45 Light" w:eastAsia="Times New Roman" w:hAnsi="Frutiger 45 Light" w:cs="Arial"/>
      <w:b/>
      <w:bCs/>
      <w:color w:val="000066"/>
      <w:sz w:val="20"/>
      <w:szCs w:val="20"/>
      <w:lang w:val="en-GB" w:eastAsia="de-DE"/>
    </w:rPr>
  </w:style>
  <w:style w:type="character" w:customStyle="1" w:styleId="berschrift1Zchn">
    <w:name w:val="Überschrift 1 Zchn"/>
    <w:basedOn w:val="Absatz-Standardschriftart"/>
    <w:link w:val="berschrift1"/>
    <w:rsid w:val="00D335B3"/>
    <w:rPr>
      <w:rFonts w:ascii="Frutiger 45 Light" w:eastAsia="Times New Roman" w:hAnsi="Frutiger 45 Light" w:cs="Arial"/>
      <w:b/>
      <w:bCs/>
      <w:color w:val="000066"/>
      <w:sz w:val="32"/>
      <w:szCs w:val="24"/>
      <w:lang w:val="en-GB" w:eastAsia="de-DE"/>
    </w:rPr>
  </w:style>
  <w:style w:type="paragraph" w:customStyle="1" w:styleId="SectionHeader">
    <w:name w:val="Section Header"/>
    <w:basedOn w:val="Standard"/>
    <w:link w:val="SectionHeaderChar"/>
    <w:rsid w:val="004D4520"/>
    <w:pPr>
      <w:keepNext/>
      <w:keepLines/>
      <w:pBdr>
        <w:bottom w:val="single" w:sz="24" w:space="1" w:color="44546A" w:themeColor="text2"/>
      </w:pBdr>
      <w:spacing w:before="120" w:after="120" w:line="300" w:lineRule="exact"/>
      <w:jc w:val="both"/>
      <w:outlineLvl w:val="1"/>
    </w:pPr>
    <w:rPr>
      <w:rFonts w:eastAsia="PMingLiU" w:cstheme="minorHAnsi"/>
      <w:b/>
      <w:bCs/>
      <w:position w:val="2"/>
      <w:sz w:val="24"/>
      <w:lang w:val="en-CA" w:eastAsia="zh-TW"/>
    </w:rPr>
  </w:style>
  <w:style w:type="character" w:customStyle="1" w:styleId="SectionHeaderChar">
    <w:name w:val="Section Header Char"/>
    <w:basedOn w:val="Absatz-Standardschriftart"/>
    <w:link w:val="SectionHeader"/>
    <w:rsid w:val="004D4520"/>
    <w:rPr>
      <w:rFonts w:eastAsia="PMingLiU" w:cstheme="minorHAnsi"/>
      <w:b/>
      <w:bCs/>
      <w:color w:val="000000" w:themeColor="text1"/>
      <w:position w:val="2"/>
      <w:sz w:val="24"/>
      <w:lang w:val="en-CA" w:eastAsia="zh-TW"/>
    </w:rPr>
  </w:style>
  <w:style w:type="paragraph" w:styleId="Listenabsatz">
    <w:name w:val="List Paragraph"/>
    <w:basedOn w:val="Standard"/>
    <w:uiPriority w:val="34"/>
    <w:qFormat/>
    <w:rsid w:val="00085CC6"/>
    <w:pPr>
      <w:ind w:left="720"/>
      <w:contextualSpacing/>
    </w:pPr>
  </w:style>
  <w:style w:type="paragraph" w:styleId="Beschriftung">
    <w:name w:val="caption"/>
    <w:basedOn w:val="Standard"/>
    <w:next w:val="Standard"/>
    <w:uiPriority w:val="35"/>
    <w:unhideWhenUsed/>
    <w:rsid w:val="00085CC6"/>
    <w:pPr>
      <w:spacing w:before="120" w:after="240" w:line="190" w:lineRule="atLeast"/>
    </w:pPr>
    <w:rPr>
      <w:bCs/>
      <w:sz w:val="16"/>
      <w:szCs w:val="18"/>
    </w:rPr>
  </w:style>
  <w:style w:type="paragraph" w:customStyle="1" w:styleId="Num123">
    <w:name w:val="Num 123"/>
    <w:basedOn w:val="Standard"/>
    <w:rsid w:val="003312D4"/>
    <w:pPr>
      <w:numPr>
        <w:numId w:val="21"/>
      </w:numPr>
      <w:spacing w:line="300" w:lineRule="atLeast"/>
    </w:pPr>
  </w:style>
  <w:style w:type="paragraph" w:customStyle="1" w:styleId="Tabellentext">
    <w:name w:val="Tabellentext"/>
    <w:basedOn w:val="Standard"/>
    <w:rsid w:val="008A7BF0"/>
    <w:pPr>
      <w:spacing w:line="250" w:lineRule="atLeast"/>
    </w:pPr>
    <w:rPr>
      <w:sz w:val="19"/>
      <w:lang w:val="fr-FR"/>
    </w:rPr>
  </w:style>
  <w:style w:type="paragraph" w:customStyle="1" w:styleId="Tabellenberschrift">
    <w:name w:val="Tabellenüberschrift"/>
    <w:basedOn w:val="Standard"/>
    <w:rsid w:val="008A7BF0"/>
    <w:pPr>
      <w:spacing w:line="250" w:lineRule="atLeast"/>
    </w:pPr>
    <w:rPr>
      <w:rFonts w:ascii="Typiqal Mono Medium" w:hAnsi="Typiqal Mono Medium"/>
      <w:lang w:val="fr-FR"/>
    </w:rPr>
  </w:style>
  <w:style w:type="paragraph" w:styleId="Sprechblasentext">
    <w:name w:val="Balloon Text"/>
    <w:basedOn w:val="Standard"/>
    <w:link w:val="SprechblasentextZchn"/>
    <w:uiPriority w:val="99"/>
    <w:semiHidden/>
    <w:unhideWhenUsed/>
    <w:rsid w:val="001451D3"/>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451D3"/>
    <w:rPr>
      <w:rFonts w:ascii="Tahoma" w:hAnsi="Tahoma" w:cs="Tahoma"/>
      <w:sz w:val="16"/>
      <w:szCs w:val="16"/>
    </w:rPr>
  </w:style>
  <w:style w:type="paragraph" w:styleId="Kopfzeile">
    <w:name w:val="header"/>
    <w:basedOn w:val="Standard"/>
    <w:link w:val="KopfzeileZchn"/>
    <w:uiPriority w:val="99"/>
    <w:unhideWhenUsed/>
    <w:rsid w:val="00F4093A"/>
    <w:pPr>
      <w:tabs>
        <w:tab w:val="center" w:pos="4536"/>
        <w:tab w:val="right" w:pos="9072"/>
      </w:tabs>
      <w:spacing w:before="1140" w:line="296" w:lineRule="atLeast"/>
    </w:pPr>
    <w:rPr>
      <w:rFonts w:ascii="TKTypeMedium" w:hAnsi="TKTypeMedium"/>
      <w:sz w:val="28"/>
    </w:rPr>
  </w:style>
  <w:style w:type="character" w:customStyle="1" w:styleId="KopfzeileZchn">
    <w:name w:val="Kopfzeile Zchn"/>
    <w:basedOn w:val="Absatz-Standardschriftart"/>
    <w:link w:val="Kopfzeile"/>
    <w:uiPriority w:val="99"/>
    <w:rsid w:val="00F4093A"/>
    <w:rPr>
      <w:rFonts w:ascii="TKTypeMedium" w:hAnsi="TKTypeMedium"/>
      <w:color w:val="000000" w:themeColor="text1"/>
      <w:sz w:val="28"/>
    </w:rPr>
  </w:style>
  <w:style w:type="paragraph" w:styleId="Fuzeile">
    <w:name w:val="footer"/>
    <w:basedOn w:val="Standard"/>
    <w:link w:val="FuzeileZchn"/>
    <w:uiPriority w:val="99"/>
    <w:unhideWhenUsed/>
    <w:qFormat/>
    <w:rsid w:val="007D4D3A"/>
    <w:pPr>
      <w:tabs>
        <w:tab w:val="center" w:pos="4536"/>
        <w:tab w:val="right" w:pos="9356"/>
      </w:tabs>
      <w:spacing w:line="200" w:lineRule="atLeast"/>
      <w:ind w:right="-1985"/>
    </w:pPr>
    <w:rPr>
      <w:sz w:val="14"/>
    </w:rPr>
  </w:style>
  <w:style w:type="character" w:customStyle="1" w:styleId="FuzeileZchn">
    <w:name w:val="Fußzeile Zchn"/>
    <w:basedOn w:val="Absatz-Standardschriftart"/>
    <w:link w:val="Fuzeile"/>
    <w:uiPriority w:val="99"/>
    <w:rsid w:val="007D4D3A"/>
    <w:rPr>
      <w:color w:val="000000" w:themeColor="text1"/>
      <w:sz w:val="14"/>
    </w:rPr>
  </w:style>
  <w:style w:type="table" w:styleId="Tabellenraster">
    <w:name w:val="Table Grid"/>
    <w:basedOn w:val="NormaleTabelle"/>
    <w:uiPriority w:val="39"/>
    <w:rsid w:val="00D66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enderadresse">
    <w:name w:val="Absenderadresse"/>
    <w:basedOn w:val="Standard"/>
    <w:rsid w:val="00056719"/>
    <w:pPr>
      <w:spacing w:after="250" w:line="200" w:lineRule="atLeast"/>
    </w:pPr>
    <w:rPr>
      <w:spacing w:val="4"/>
      <w:sz w:val="14"/>
    </w:rPr>
  </w:style>
  <w:style w:type="paragraph" w:customStyle="1" w:styleId="Funktionstitel">
    <w:name w:val="Funktionstitel"/>
    <w:basedOn w:val="Standard"/>
    <w:rsid w:val="00CE1ACD"/>
    <w:pPr>
      <w:spacing w:line="200" w:lineRule="atLeast"/>
      <w:ind w:left="6"/>
    </w:pPr>
    <w:rPr>
      <w:color w:val="00A0F5" w:themeColor="accent1"/>
      <w:spacing w:val="4"/>
      <w:sz w:val="14"/>
    </w:rPr>
  </w:style>
  <w:style w:type="paragraph" w:customStyle="1" w:styleId="Datumsangabe">
    <w:name w:val="Datumsangabe"/>
    <w:basedOn w:val="Funktionstitel"/>
    <w:qFormat/>
    <w:rsid w:val="00A70ED2"/>
    <w:rPr>
      <w:color w:val="000000" w:themeColor="text1"/>
      <w:spacing w:val="0"/>
    </w:rPr>
  </w:style>
  <w:style w:type="paragraph" w:customStyle="1" w:styleId="Betreffzeile">
    <w:name w:val="Betreffzeile"/>
    <w:basedOn w:val="Standard"/>
    <w:next w:val="Standard"/>
    <w:qFormat/>
    <w:rsid w:val="008F2FF4"/>
    <w:rPr>
      <w:rFonts w:ascii="TKTypeMedium" w:hAnsi="TKTypeMedium"/>
    </w:rPr>
  </w:style>
  <w:style w:type="paragraph" w:customStyle="1" w:styleId="Seitenzahlangabe">
    <w:name w:val="Seitenzahlangabe"/>
    <w:basedOn w:val="Datumsangabe"/>
    <w:qFormat/>
    <w:rsid w:val="00A70ED2"/>
  </w:style>
  <w:style w:type="paragraph" w:customStyle="1" w:styleId="Ansprechpartner">
    <w:name w:val="Ansprechpartner"/>
    <w:basedOn w:val="Standard"/>
    <w:rsid w:val="00E67FF9"/>
    <w:rPr>
      <w:color w:val="00A0F5" w:themeColor="accent1"/>
    </w:rPr>
  </w:style>
  <w:style w:type="character" w:styleId="Platzhaltertext">
    <w:name w:val="Placeholder Text"/>
    <w:basedOn w:val="Absatz-Standardschriftart"/>
    <w:uiPriority w:val="99"/>
    <w:semiHidden/>
    <w:rsid w:val="007C45CE"/>
    <w:rPr>
      <w:color w:val="808080"/>
    </w:rPr>
  </w:style>
  <w:style w:type="paragraph" w:customStyle="1" w:styleId="BusinessArea">
    <w:name w:val="Business Area"/>
    <w:basedOn w:val="Datumsangabe"/>
    <w:qFormat/>
    <w:rsid w:val="00A70ED2"/>
  </w:style>
  <w:style w:type="paragraph" w:styleId="Titel">
    <w:name w:val="Title"/>
    <w:basedOn w:val="Standard"/>
    <w:next w:val="Standard"/>
    <w:link w:val="TitelZchn"/>
    <w:uiPriority w:val="10"/>
    <w:rsid w:val="00F4093A"/>
    <w:pPr>
      <w:spacing w:line="336" w:lineRule="atLeast"/>
      <w:contextualSpacing/>
    </w:pPr>
    <w:rPr>
      <w:rFonts w:ascii="TKTypeMedium" w:eastAsiaTheme="majorEastAsia" w:hAnsi="TKTypeMedium" w:cstheme="majorBidi"/>
      <w:spacing w:val="5"/>
      <w:kern w:val="28"/>
      <w:sz w:val="28"/>
      <w:szCs w:val="52"/>
    </w:rPr>
  </w:style>
  <w:style w:type="character" w:customStyle="1" w:styleId="TitelZchn">
    <w:name w:val="Titel Zchn"/>
    <w:basedOn w:val="Absatz-Standardschriftart"/>
    <w:link w:val="Titel"/>
    <w:uiPriority w:val="10"/>
    <w:rsid w:val="00F4093A"/>
    <w:rPr>
      <w:rFonts w:ascii="TKTypeMedium" w:eastAsiaTheme="majorEastAsia" w:hAnsi="TKTypeMedium" w:cstheme="majorBidi"/>
      <w:color w:val="000000" w:themeColor="text1"/>
      <w:spacing w:val="5"/>
      <w:kern w:val="28"/>
      <w:sz w:val="28"/>
      <w:szCs w:val="52"/>
    </w:rPr>
  </w:style>
  <w:style w:type="paragraph" w:customStyle="1" w:styleId="Zwischenberschrift">
    <w:name w:val="Zwischenüberschrift"/>
    <w:basedOn w:val="Standard"/>
    <w:next w:val="Standard"/>
    <w:qFormat/>
    <w:rsid w:val="001E7E0A"/>
    <w:rPr>
      <w:rFonts w:ascii="TKTypeMedium" w:hAnsi="TKTypeMedium"/>
    </w:rPr>
  </w:style>
  <w:style w:type="paragraph" w:customStyle="1" w:styleId="Bulletliste">
    <w:name w:val="Bulletliste"/>
    <w:basedOn w:val="Standard"/>
    <w:qFormat/>
    <w:rsid w:val="0059570E"/>
    <w:pPr>
      <w:numPr>
        <w:numId w:val="22"/>
      </w:numPr>
      <w:ind w:left="504" w:hanging="220"/>
    </w:pPr>
  </w:style>
  <w:style w:type="character" w:styleId="Hyperlink">
    <w:name w:val="Hyperlink"/>
    <w:basedOn w:val="Absatz-Standardschriftart"/>
    <w:uiPriority w:val="99"/>
    <w:unhideWhenUsed/>
    <w:rsid w:val="009F576B"/>
    <w:rPr>
      <w:color w:val="0563C1" w:themeColor="hyperlink"/>
      <w:u w:val="single"/>
    </w:rPr>
  </w:style>
  <w:style w:type="paragraph" w:customStyle="1" w:styleId="beruns">
    <w:name w:val="Über uns"/>
    <w:basedOn w:val="Standard"/>
    <w:next w:val="Standard"/>
    <w:qFormat/>
    <w:rsid w:val="004D1918"/>
    <w:pPr>
      <w:spacing w:line="260" w:lineRule="atLeast"/>
    </w:pPr>
    <w:rPr>
      <w:sz w:val="18"/>
    </w:rPr>
  </w:style>
  <w:style w:type="paragraph" w:styleId="Funotentext">
    <w:name w:val="footnote text"/>
    <w:basedOn w:val="Standard"/>
    <w:link w:val="FunotentextZchn"/>
    <w:uiPriority w:val="99"/>
    <w:semiHidden/>
    <w:unhideWhenUsed/>
    <w:qFormat/>
    <w:rsid w:val="00FA214C"/>
    <w:pPr>
      <w:spacing w:line="180" w:lineRule="atLeast"/>
    </w:pPr>
    <w:rPr>
      <w:sz w:val="14"/>
      <w:szCs w:val="20"/>
    </w:rPr>
  </w:style>
  <w:style w:type="character" w:customStyle="1" w:styleId="FunotentextZchn">
    <w:name w:val="Fußnotentext Zchn"/>
    <w:basedOn w:val="Absatz-Standardschriftart"/>
    <w:link w:val="Funotentext"/>
    <w:uiPriority w:val="99"/>
    <w:semiHidden/>
    <w:rsid w:val="00FA214C"/>
    <w:rPr>
      <w:color w:val="000000" w:themeColor="text1"/>
      <w:sz w:val="14"/>
      <w:szCs w:val="20"/>
    </w:rPr>
  </w:style>
  <w:style w:type="character" w:styleId="Funotenzeichen">
    <w:name w:val="footnote reference"/>
    <w:basedOn w:val="Absatz-Standardschriftart"/>
    <w:uiPriority w:val="99"/>
    <w:semiHidden/>
    <w:unhideWhenUsed/>
    <w:qFormat/>
    <w:rsid w:val="00FA214C"/>
    <w:rPr>
      <w:rFonts w:asciiTheme="minorHAnsi" w:hAnsiTheme="minorHAnsi"/>
      <w:sz w:val="18"/>
      <w:vertAlign w:val="superscript"/>
    </w:rPr>
  </w:style>
  <w:style w:type="paragraph" w:customStyle="1" w:styleId="beruns0">
    <w:name w:val="beruns"/>
    <w:basedOn w:val="Standard"/>
    <w:rsid w:val="00D74DF1"/>
    <w:pPr>
      <w:spacing w:before="100" w:beforeAutospacing="1" w:after="100" w:afterAutospacing="1" w:line="240" w:lineRule="auto"/>
    </w:pPr>
    <w:rPr>
      <w:rFonts w:ascii="Times New Roman" w:eastAsia="Times New Roman" w:hAnsi="Times New Roman" w:cs="Times New Roman"/>
      <w:color w:val="auto"/>
      <w:sz w:val="24"/>
      <w:szCs w:val="24"/>
      <w:lang w:eastAsia="de-DE"/>
    </w:rPr>
  </w:style>
  <w:style w:type="paragraph" w:styleId="HTMLVorformatiert">
    <w:name w:val="HTML Preformatted"/>
    <w:basedOn w:val="Standard"/>
    <w:link w:val="HTMLVorformatiertZchn"/>
    <w:uiPriority w:val="99"/>
    <w:unhideWhenUsed/>
    <w:rsid w:val="006F1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Times New Roman"/>
      <w:color w:val="auto"/>
      <w:szCs w:val="20"/>
    </w:rPr>
  </w:style>
  <w:style w:type="character" w:customStyle="1" w:styleId="HTMLVorformatiertZchn">
    <w:name w:val="HTML Vorformatiert Zchn"/>
    <w:basedOn w:val="Absatz-Standardschriftart"/>
    <w:link w:val="HTMLVorformatiert"/>
    <w:uiPriority w:val="99"/>
    <w:rsid w:val="006F1261"/>
    <w:rPr>
      <w:rFonts w:ascii="Courier New" w:eastAsia="Times New Roman" w:hAnsi="Courier New" w:cs="Times New Roman"/>
      <w:sz w:val="20"/>
      <w:szCs w:val="20"/>
    </w:rPr>
  </w:style>
  <w:style w:type="character" w:styleId="Kommentarzeichen">
    <w:name w:val="annotation reference"/>
    <w:basedOn w:val="Absatz-Standardschriftart"/>
    <w:uiPriority w:val="99"/>
    <w:semiHidden/>
    <w:unhideWhenUsed/>
    <w:rsid w:val="006F1261"/>
    <w:rPr>
      <w:sz w:val="16"/>
      <w:szCs w:val="16"/>
    </w:rPr>
  </w:style>
  <w:style w:type="paragraph" w:styleId="Kommentartext">
    <w:name w:val="annotation text"/>
    <w:basedOn w:val="Standard"/>
    <w:link w:val="KommentartextZchn"/>
    <w:uiPriority w:val="99"/>
    <w:semiHidden/>
    <w:unhideWhenUsed/>
    <w:rsid w:val="006F1261"/>
    <w:pPr>
      <w:spacing w:after="200" w:line="240" w:lineRule="auto"/>
    </w:pPr>
    <w:rPr>
      <w:rFonts w:ascii="Calibri" w:eastAsia="Times New Roman" w:hAnsi="Calibri" w:cs="Times New Roman"/>
      <w:color w:val="auto"/>
      <w:szCs w:val="20"/>
    </w:rPr>
  </w:style>
  <w:style w:type="character" w:customStyle="1" w:styleId="KommentartextZchn">
    <w:name w:val="Kommentartext Zchn"/>
    <w:basedOn w:val="Absatz-Standardschriftart"/>
    <w:link w:val="Kommentartext"/>
    <w:uiPriority w:val="99"/>
    <w:semiHidden/>
    <w:rsid w:val="006F1261"/>
    <w:rPr>
      <w:rFonts w:ascii="Calibri" w:eastAsia="Times New Roman" w:hAnsi="Calibri" w:cs="Times New Roman"/>
      <w:sz w:val="20"/>
      <w:szCs w:val="20"/>
    </w:rPr>
  </w:style>
  <w:style w:type="character" w:styleId="Fett">
    <w:name w:val="Strong"/>
    <w:basedOn w:val="Absatz-Standardschriftart"/>
    <w:uiPriority w:val="22"/>
    <w:qFormat/>
    <w:rsid w:val="00BB0ED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lsdException w:name="footnote reference"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6308A1"/>
    <w:pPr>
      <w:spacing w:after="0" w:line="280" w:lineRule="atLeast"/>
    </w:pPr>
    <w:rPr>
      <w:color w:val="000000" w:themeColor="text1"/>
      <w:sz w:val="20"/>
    </w:rPr>
  </w:style>
  <w:style w:type="paragraph" w:styleId="berschrift1">
    <w:name w:val="heading 1"/>
    <w:basedOn w:val="Standard"/>
    <w:next w:val="Standard"/>
    <w:link w:val="berschrift1Zchn"/>
    <w:rsid w:val="00D335B3"/>
    <w:pPr>
      <w:keepNext/>
      <w:keepLines/>
      <w:numPr>
        <w:numId w:val="13"/>
      </w:numPr>
      <w:suppressAutoHyphens/>
      <w:spacing w:after="250" w:line="250" w:lineRule="atLeast"/>
      <w:outlineLvl w:val="0"/>
    </w:pPr>
    <w:rPr>
      <w:rFonts w:ascii="Frutiger 45 Light" w:eastAsia="Times New Roman" w:hAnsi="Frutiger 45 Light" w:cs="Arial"/>
      <w:b/>
      <w:bCs/>
      <w:color w:val="000066"/>
      <w:sz w:val="32"/>
      <w:szCs w:val="24"/>
      <w:lang w:val="en-GB" w:eastAsia="de-DE"/>
    </w:rPr>
  </w:style>
  <w:style w:type="paragraph" w:styleId="berschrift2">
    <w:name w:val="heading 2"/>
    <w:basedOn w:val="berschrift3"/>
    <w:next w:val="Standard"/>
    <w:link w:val="berschrift2Zchn"/>
    <w:rsid w:val="00D335B3"/>
    <w:pPr>
      <w:numPr>
        <w:ilvl w:val="1"/>
      </w:numPr>
      <w:outlineLvl w:val="1"/>
    </w:pPr>
    <w:rPr>
      <w:color w:val="000066"/>
      <w:lang w:val="en-GB"/>
    </w:rPr>
  </w:style>
  <w:style w:type="paragraph" w:styleId="berschrift3">
    <w:name w:val="heading 3"/>
    <w:basedOn w:val="Standard"/>
    <w:next w:val="Standard"/>
    <w:link w:val="berschrift3Zchn"/>
    <w:rsid w:val="00D335B3"/>
    <w:pPr>
      <w:numPr>
        <w:ilvl w:val="2"/>
        <w:numId w:val="13"/>
      </w:numPr>
      <w:autoSpaceDE w:val="0"/>
      <w:autoSpaceDN w:val="0"/>
      <w:adjustRightInd w:val="0"/>
      <w:spacing w:after="250" w:line="250" w:lineRule="atLeast"/>
      <w:outlineLvl w:val="2"/>
    </w:pPr>
    <w:rPr>
      <w:rFonts w:ascii="Frutiger 45 Light" w:eastAsia="Times New Roman" w:hAnsi="Frutiger 45 Light" w:cs="Arial"/>
      <w:b/>
      <w:bCs/>
      <w:color w:val="000000"/>
      <w:szCs w:val="20"/>
      <w:lang w:val="en-US"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rsid w:val="00D335B3"/>
    <w:rPr>
      <w:rFonts w:ascii="Frutiger 45 Light" w:eastAsia="Times New Roman" w:hAnsi="Frutiger 45 Light" w:cs="Arial"/>
      <w:b/>
      <w:bCs/>
      <w:color w:val="000000"/>
      <w:sz w:val="20"/>
      <w:szCs w:val="20"/>
      <w:lang w:val="en-US" w:eastAsia="de-DE"/>
    </w:rPr>
  </w:style>
  <w:style w:type="character" w:customStyle="1" w:styleId="berschrift2Zchn">
    <w:name w:val="Überschrift 2 Zchn"/>
    <w:basedOn w:val="Absatz-Standardschriftart"/>
    <w:link w:val="berschrift2"/>
    <w:rsid w:val="00D335B3"/>
    <w:rPr>
      <w:rFonts w:ascii="Frutiger 45 Light" w:eastAsia="Times New Roman" w:hAnsi="Frutiger 45 Light" w:cs="Arial"/>
      <w:b/>
      <w:bCs/>
      <w:color w:val="000066"/>
      <w:sz w:val="20"/>
      <w:szCs w:val="20"/>
      <w:lang w:val="en-GB" w:eastAsia="de-DE"/>
    </w:rPr>
  </w:style>
  <w:style w:type="character" w:customStyle="1" w:styleId="berschrift1Zchn">
    <w:name w:val="Überschrift 1 Zchn"/>
    <w:basedOn w:val="Absatz-Standardschriftart"/>
    <w:link w:val="berschrift1"/>
    <w:rsid w:val="00D335B3"/>
    <w:rPr>
      <w:rFonts w:ascii="Frutiger 45 Light" w:eastAsia="Times New Roman" w:hAnsi="Frutiger 45 Light" w:cs="Arial"/>
      <w:b/>
      <w:bCs/>
      <w:color w:val="000066"/>
      <w:sz w:val="32"/>
      <w:szCs w:val="24"/>
      <w:lang w:val="en-GB" w:eastAsia="de-DE"/>
    </w:rPr>
  </w:style>
  <w:style w:type="paragraph" w:customStyle="1" w:styleId="SectionHeader">
    <w:name w:val="Section Header"/>
    <w:basedOn w:val="Standard"/>
    <w:link w:val="SectionHeaderChar"/>
    <w:rsid w:val="004D4520"/>
    <w:pPr>
      <w:keepNext/>
      <w:keepLines/>
      <w:pBdr>
        <w:bottom w:val="single" w:sz="24" w:space="1" w:color="44546A" w:themeColor="text2"/>
      </w:pBdr>
      <w:spacing w:before="120" w:after="120" w:line="300" w:lineRule="exact"/>
      <w:jc w:val="both"/>
      <w:outlineLvl w:val="1"/>
    </w:pPr>
    <w:rPr>
      <w:rFonts w:eastAsia="PMingLiU" w:cstheme="minorHAnsi"/>
      <w:b/>
      <w:bCs/>
      <w:position w:val="2"/>
      <w:sz w:val="24"/>
      <w:lang w:val="en-CA" w:eastAsia="zh-TW"/>
    </w:rPr>
  </w:style>
  <w:style w:type="character" w:customStyle="1" w:styleId="SectionHeaderChar">
    <w:name w:val="Section Header Char"/>
    <w:basedOn w:val="Absatz-Standardschriftart"/>
    <w:link w:val="SectionHeader"/>
    <w:rsid w:val="004D4520"/>
    <w:rPr>
      <w:rFonts w:eastAsia="PMingLiU" w:cstheme="minorHAnsi"/>
      <w:b/>
      <w:bCs/>
      <w:color w:val="000000" w:themeColor="text1"/>
      <w:position w:val="2"/>
      <w:sz w:val="24"/>
      <w:lang w:val="en-CA" w:eastAsia="zh-TW"/>
    </w:rPr>
  </w:style>
  <w:style w:type="paragraph" w:styleId="Listenabsatz">
    <w:name w:val="List Paragraph"/>
    <w:basedOn w:val="Standard"/>
    <w:uiPriority w:val="34"/>
    <w:qFormat/>
    <w:rsid w:val="00085CC6"/>
    <w:pPr>
      <w:ind w:left="720"/>
      <w:contextualSpacing/>
    </w:pPr>
  </w:style>
  <w:style w:type="paragraph" w:styleId="Beschriftung">
    <w:name w:val="caption"/>
    <w:basedOn w:val="Standard"/>
    <w:next w:val="Standard"/>
    <w:uiPriority w:val="35"/>
    <w:unhideWhenUsed/>
    <w:rsid w:val="00085CC6"/>
    <w:pPr>
      <w:spacing w:before="120" w:after="240" w:line="190" w:lineRule="atLeast"/>
    </w:pPr>
    <w:rPr>
      <w:bCs/>
      <w:sz w:val="16"/>
      <w:szCs w:val="18"/>
    </w:rPr>
  </w:style>
  <w:style w:type="paragraph" w:customStyle="1" w:styleId="Num123">
    <w:name w:val="Num 123"/>
    <w:basedOn w:val="Standard"/>
    <w:rsid w:val="003312D4"/>
    <w:pPr>
      <w:numPr>
        <w:numId w:val="21"/>
      </w:numPr>
      <w:spacing w:line="300" w:lineRule="atLeast"/>
    </w:pPr>
  </w:style>
  <w:style w:type="paragraph" w:customStyle="1" w:styleId="Tabellentext">
    <w:name w:val="Tabellentext"/>
    <w:basedOn w:val="Standard"/>
    <w:rsid w:val="008A7BF0"/>
    <w:pPr>
      <w:spacing w:line="250" w:lineRule="atLeast"/>
    </w:pPr>
    <w:rPr>
      <w:sz w:val="19"/>
      <w:lang w:val="fr-FR"/>
    </w:rPr>
  </w:style>
  <w:style w:type="paragraph" w:customStyle="1" w:styleId="Tabellenberschrift">
    <w:name w:val="Tabellenüberschrift"/>
    <w:basedOn w:val="Standard"/>
    <w:rsid w:val="008A7BF0"/>
    <w:pPr>
      <w:spacing w:line="250" w:lineRule="atLeast"/>
    </w:pPr>
    <w:rPr>
      <w:rFonts w:ascii="Typiqal Mono Medium" w:hAnsi="Typiqal Mono Medium"/>
      <w:lang w:val="fr-FR"/>
    </w:rPr>
  </w:style>
  <w:style w:type="paragraph" w:styleId="Sprechblasentext">
    <w:name w:val="Balloon Text"/>
    <w:basedOn w:val="Standard"/>
    <w:link w:val="SprechblasentextZchn"/>
    <w:uiPriority w:val="99"/>
    <w:semiHidden/>
    <w:unhideWhenUsed/>
    <w:rsid w:val="001451D3"/>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451D3"/>
    <w:rPr>
      <w:rFonts w:ascii="Tahoma" w:hAnsi="Tahoma" w:cs="Tahoma"/>
      <w:sz w:val="16"/>
      <w:szCs w:val="16"/>
    </w:rPr>
  </w:style>
  <w:style w:type="paragraph" w:styleId="Kopfzeile">
    <w:name w:val="header"/>
    <w:basedOn w:val="Standard"/>
    <w:link w:val="KopfzeileZchn"/>
    <w:uiPriority w:val="99"/>
    <w:unhideWhenUsed/>
    <w:rsid w:val="00F4093A"/>
    <w:pPr>
      <w:tabs>
        <w:tab w:val="center" w:pos="4536"/>
        <w:tab w:val="right" w:pos="9072"/>
      </w:tabs>
      <w:spacing w:before="1140" w:line="296" w:lineRule="atLeast"/>
    </w:pPr>
    <w:rPr>
      <w:rFonts w:ascii="TKTypeMedium" w:hAnsi="TKTypeMedium"/>
      <w:sz w:val="28"/>
    </w:rPr>
  </w:style>
  <w:style w:type="character" w:customStyle="1" w:styleId="KopfzeileZchn">
    <w:name w:val="Kopfzeile Zchn"/>
    <w:basedOn w:val="Absatz-Standardschriftart"/>
    <w:link w:val="Kopfzeile"/>
    <w:uiPriority w:val="99"/>
    <w:rsid w:val="00F4093A"/>
    <w:rPr>
      <w:rFonts w:ascii="TKTypeMedium" w:hAnsi="TKTypeMedium"/>
      <w:color w:val="000000" w:themeColor="text1"/>
      <w:sz w:val="28"/>
    </w:rPr>
  </w:style>
  <w:style w:type="paragraph" w:styleId="Fuzeile">
    <w:name w:val="footer"/>
    <w:basedOn w:val="Standard"/>
    <w:link w:val="FuzeileZchn"/>
    <w:uiPriority w:val="99"/>
    <w:unhideWhenUsed/>
    <w:qFormat/>
    <w:rsid w:val="007D4D3A"/>
    <w:pPr>
      <w:tabs>
        <w:tab w:val="center" w:pos="4536"/>
        <w:tab w:val="right" w:pos="9356"/>
      </w:tabs>
      <w:spacing w:line="200" w:lineRule="atLeast"/>
      <w:ind w:right="-1985"/>
    </w:pPr>
    <w:rPr>
      <w:sz w:val="14"/>
    </w:rPr>
  </w:style>
  <w:style w:type="character" w:customStyle="1" w:styleId="FuzeileZchn">
    <w:name w:val="Fußzeile Zchn"/>
    <w:basedOn w:val="Absatz-Standardschriftart"/>
    <w:link w:val="Fuzeile"/>
    <w:uiPriority w:val="99"/>
    <w:rsid w:val="007D4D3A"/>
    <w:rPr>
      <w:color w:val="000000" w:themeColor="text1"/>
      <w:sz w:val="14"/>
    </w:rPr>
  </w:style>
  <w:style w:type="table" w:styleId="Tabellenraster">
    <w:name w:val="Table Grid"/>
    <w:basedOn w:val="NormaleTabelle"/>
    <w:uiPriority w:val="39"/>
    <w:rsid w:val="00D66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enderadresse">
    <w:name w:val="Absenderadresse"/>
    <w:basedOn w:val="Standard"/>
    <w:rsid w:val="00056719"/>
    <w:pPr>
      <w:spacing w:after="250" w:line="200" w:lineRule="atLeast"/>
    </w:pPr>
    <w:rPr>
      <w:spacing w:val="4"/>
      <w:sz w:val="14"/>
    </w:rPr>
  </w:style>
  <w:style w:type="paragraph" w:customStyle="1" w:styleId="Funktionstitel">
    <w:name w:val="Funktionstitel"/>
    <w:basedOn w:val="Standard"/>
    <w:rsid w:val="00CE1ACD"/>
    <w:pPr>
      <w:spacing w:line="200" w:lineRule="atLeast"/>
      <w:ind w:left="6"/>
    </w:pPr>
    <w:rPr>
      <w:color w:val="00A0F5" w:themeColor="accent1"/>
      <w:spacing w:val="4"/>
      <w:sz w:val="14"/>
    </w:rPr>
  </w:style>
  <w:style w:type="paragraph" w:customStyle="1" w:styleId="Datumsangabe">
    <w:name w:val="Datumsangabe"/>
    <w:basedOn w:val="Funktionstitel"/>
    <w:qFormat/>
    <w:rsid w:val="00A70ED2"/>
    <w:rPr>
      <w:color w:val="000000" w:themeColor="text1"/>
      <w:spacing w:val="0"/>
    </w:rPr>
  </w:style>
  <w:style w:type="paragraph" w:customStyle="1" w:styleId="Betreffzeile">
    <w:name w:val="Betreffzeile"/>
    <w:basedOn w:val="Standard"/>
    <w:next w:val="Standard"/>
    <w:qFormat/>
    <w:rsid w:val="008F2FF4"/>
    <w:rPr>
      <w:rFonts w:ascii="TKTypeMedium" w:hAnsi="TKTypeMedium"/>
    </w:rPr>
  </w:style>
  <w:style w:type="paragraph" w:customStyle="1" w:styleId="Seitenzahlangabe">
    <w:name w:val="Seitenzahlangabe"/>
    <w:basedOn w:val="Datumsangabe"/>
    <w:qFormat/>
    <w:rsid w:val="00A70ED2"/>
  </w:style>
  <w:style w:type="paragraph" w:customStyle="1" w:styleId="Ansprechpartner">
    <w:name w:val="Ansprechpartner"/>
    <w:basedOn w:val="Standard"/>
    <w:rsid w:val="00E67FF9"/>
    <w:rPr>
      <w:color w:val="00A0F5" w:themeColor="accent1"/>
    </w:rPr>
  </w:style>
  <w:style w:type="character" w:styleId="Platzhaltertext">
    <w:name w:val="Placeholder Text"/>
    <w:basedOn w:val="Absatz-Standardschriftart"/>
    <w:uiPriority w:val="99"/>
    <w:semiHidden/>
    <w:rsid w:val="007C45CE"/>
    <w:rPr>
      <w:color w:val="808080"/>
    </w:rPr>
  </w:style>
  <w:style w:type="paragraph" w:customStyle="1" w:styleId="BusinessArea">
    <w:name w:val="Business Area"/>
    <w:basedOn w:val="Datumsangabe"/>
    <w:qFormat/>
    <w:rsid w:val="00A70ED2"/>
  </w:style>
  <w:style w:type="paragraph" w:styleId="Titel">
    <w:name w:val="Title"/>
    <w:basedOn w:val="Standard"/>
    <w:next w:val="Standard"/>
    <w:link w:val="TitelZchn"/>
    <w:uiPriority w:val="10"/>
    <w:rsid w:val="00F4093A"/>
    <w:pPr>
      <w:spacing w:line="336" w:lineRule="atLeast"/>
      <w:contextualSpacing/>
    </w:pPr>
    <w:rPr>
      <w:rFonts w:ascii="TKTypeMedium" w:eastAsiaTheme="majorEastAsia" w:hAnsi="TKTypeMedium" w:cstheme="majorBidi"/>
      <w:spacing w:val="5"/>
      <w:kern w:val="28"/>
      <w:sz w:val="28"/>
      <w:szCs w:val="52"/>
    </w:rPr>
  </w:style>
  <w:style w:type="character" w:customStyle="1" w:styleId="TitelZchn">
    <w:name w:val="Titel Zchn"/>
    <w:basedOn w:val="Absatz-Standardschriftart"/>
    <w:link w:val="Titel"/>
    <w:uiPriority w:val="10"/>
    <w:rsid w:val="00F4093A"/>
    <w:rPr>
      <w:rFonts w:ascii="TKTypeMedium" w:eastAsiaTheme="majorEastAsia" w:hAnsi="TKTypeMedium" w:cstheme="majorBidi"/>
      <w:color w:val="000000" w:themeColor="text1"/>
      <w:spacing w:val="5"/>
      <w:kern w:val="28"/>
      <w:sz w:val="28"/>
      <w:szCs w:val="52"/>
    </w:rPr>
  </w:style>
  <w:style w:type="paragraph" w:customStyle="1" w:styleId="Zwischenberschrift">
    <w:name w:val="Zwischenüberschrift"/>
    <w:basedOn w:val="Standard"/>
    <w:next w:val="Standard"/>
    <w:qFormat/>
    <w:rsid w:val="001E7E0A"/>
    <w:rPr>
      <w:rFonts w:ascii="TKTypeMedium" w:hAnsi="TKTypeMedium"/>
    </w:rPr>
  </w:style>
  <w:style w:type="paragraph" w:customStyle="1" w:styleId="Bulletliste">
    <w:name w:val="Bulletliste"/>
    <w:basedOn w:val="Standard"/>
    <w:qFormat/>
    <w:rsid w:val="0059570E"/>
    <w:pPr>
      <w:numPr>
        <w:numId w:val="22"/>
      </w:numPr>
      <w:ind w:left="504" w:hanging="220"/>
    </w:pPr>
  </w:style>
  <w:style w:type="character" w:styleId="Hyperlink">
    <w:name w:val="Hyperlink"/>
    <w:basedOn w:val="Absatz-Standardschriftart"/>
    <w:uiPriority w:val="99"/>
    <w:unhideWhenUsed/>
    <w:rsid w:val="009F576B"/>
    <w:rPr>
      <w:color w:val="0563C1" w:themeColor="hyperlink"/>
      <w:u w:val="single"/>
    </w:rPr>
  </w:style>
  <w:style w:type="paragraph" w:customStyle="1" w:styleId="beruns">
    <w:name w:val="Über uns"/>
    <w:basedOn w:val="Standard"/>
    <w:next w:val="Standard"/>
    <w:qFormat/>
    <w:rsid w:val="004D1918"/>
    <w:pPr>
      <w:spacing w:line="260" w:lineRule="atLeast"/>
    </w:pPr>
    <w:rPr>
      <w:sz w:val="18"/>
    </w:rPr>
  </w:style>
  <w:style w:type="paragraph" w:styleId="Funotentext">
    <w:name w:val="footnote text"/>
    <w:basedOn w:val="Standard"/>
    <w:link w:val="FunotentextZchn"/>
    <w:uiPriority w:val="99"/>
    <w:semiHidden/>
    <w:unhideWhenUsed/>
    <w:qFormat/>
    <w:rsid w:val="00FA214C"/>
    <w:pPr>
      <w:spacing w:line="180" w:lineRule="atLeast"/>
    </w:pPr>
    <w:rPr>
      <w:sz w:val="14"/>
      <w:szCs w:val="20"/>
    </w:rPr>
  </w:style>
  <w:style w:type="character" w:customStyle="1" w:styleId="FunotentextZchn">
    <w:name w:val="Fußnotentext Zchn"/>
    <w:basedOn w:val="Absatz-Standardschriftart"/>
    <w:link w:val="Funotentext"/>
    <w:uiPriority w:val="99"/>
    <w:semiHidden/>
    <w:rsid w:val="00FA214C"/>
    <w:rPr>
      <w:color w:val="000000" w:themeColor="text1"/>
      <w:sz w:val="14"/>
      <w:szCs w:val="20"/>
    </w:rPr>
  </w:style>
  <w:style w:type="character" w:styleId="Funotenzeichen">
    <w:name w:val="footnote reference"/>
    <w:basedOn w:val="Absatz-Standardschriftart"/>
    <w:uiPriority w:val="99"/>
    <w:semiHidden/>
    <w:unhideWhenUsed/>
    <w:qFormat/>
    <w:rsid w:val="00FA214C"/>
    <w:rPr>
      <w:rFonts w:asciiTheme="minorHAnsi" w:hAnsiTheme="minorHAnsi"/>
      <w:sz w:val="18"/>
      <w:vertAlign w:val="superscript"/>
    </w:rPr>
  </w:style>
  <w:style w:type="paragraph" w:customStyle="1" w:styleId="beruns0">
    <w:name w:val="beruns"/>
    <w:basedOn w:val="Standard"/>
    <w:rsid w:val="00D74DF1"/>
    <w:pPr>
      <w:spacing w:before="100" w:beforeAutospacing="1" w:after="100" w:afterAutospacing="1" w:line="240" w:lineRule="auto"/>
    </w:pPr>
    <w:rPr>
      <w:rFonts w:ascii="Times New Roman" w:eastAsia="Times New Roman" w:hAnsi="Times New Roman" w:cs="Times New Roman"/>
      <w:color w:val="auto"/>
      <w:sz w:val="24"/>
      <w:szCs w:val="24"/>
      <w:lang w:eastAsia="de-DE"/>
    </w:rPr>
  </w:style>
  <w:style w:type="paragraph" w:styleId="HTMLVorformatiert">
    <w:name w:val="HTML Preformatted"/>
    <w:basedOn w:val="Standard"/>
    <w:link w:val="HTMLVorformatiertZchn"/>
    <w:uiPriority w:val="99"/>
    <w:unhideWhenUsed/>
    <w:rsid w:val="006F1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Times New Roman"/>
      <w:color w:val="auto"/>
      <w:szCs w:val="20"/>
    </w:rPr>
  </w:style>
  <w:style w:type="character" w:customStyle="1" w:styleId="HTMLVorformatiertZchn">
    <w:name w:val="HTML Vorformatiert Zchn"/>
    <w:basedOn w:val="Absatz-Standardschriftart"/>
    <w:link w:val="HTMLVorformatiert"/>
    <w:uiPriority w:val="99"/>
    <w:rsid w:val="006F1261"/>
    <w:rPr>
      <w:rFonts w:ascii="Courier New" w:eastAsia="Times New Roman" w:hAnsi="Courier New" w:cs="Times New Roman"/>
      <w:sz w:val="20"/>
      <w:szCs w:val="20"/>
    </w:rPr>
  </w:style>
  <w:style w:type="character" w:styleId="Kommentarzeichen">
    <w:name w:val="annotation reference"/>
    <w:basedOn w:val="Absatz-Standardschriftart"/>
    <w:uiPriority w:val="99"/>
    <w:semiHidden/>
    <w:unhideWhenUsed/>
    <w:rsid w:val="006F1261"/>
    <w:rPr>
      <w:sz w:val="16"/>
      <w:szCs w:val="16"/>
    </w:rPr>
  </w:style>
  <w:style w:type="paragraph" w:styleId="Kommentartext">
    <w:name w:val="annotation text"/>
    <w:basedOn w:val="Standard"/>
    <w:link w:val="KommentartextZchn"/>
    <w:uiPriority w:val="99"/>
    <w:semiHidden/>
    <w:unhideWhenUsed/>
    <w:rsid w:val="006F1261"/>
    <w:pPr>
      <w:spacing w:after="200" w:line="240" w:lineRule="auto"/>
    </w:pPr>
    <w:rPr>
      <w:rFonts w:ascii="Calibri" w:eastAsia="Times New Roman" w:hAnsi="Calibri" w:cs="Times New Roman"/>
      <w:color w:val="auto"/>
      <w:szCs w:val="20"/>
    </w:rPr>
  </w:style>
  <w:style w:type="character" w:customStyle="1" w:styleId="KommentartextZchn">
    <w:name w:val="Kommentartext Zchn"/>
    <w:basedOn w:val="Absatz-Standardschriftart"/>
    <w:link w:val="Kommentartext"/>
    <w:uiPriority w:val="99"/>
    <w:semiHidden/>
    <w:rsid w:val="006F1261"/>
    <w:rPr>
      <w:rFonts w:ascii="Calibri" w:eastAsia="Times New Roman" w:hAnsi="Calibri" w:cs="Times New Roman"/>
      <w:sz w:val="20"/>
      <w:szCs w:val="20"/>
    </w:rPr>
  </w:style>
  <w:style w:type="character" w:styleId="Fett">
    <w:name w:val="Strong"/>
    <w:basedOn w:val="Absatz-Standardschriftart"/>
    <w:uiPriority w:val="22"/>
    <w:qFormat/>
    <w:rsid w:val="00BB0ED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witter.com/Michael23Ridder"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michael.ridder@thyssenkrupp.com" TargetMode="External"/><Relationship Id="rId4" Type="http://schemas.microsoft.com/office/2007/relationships/stylesWithEffects" Target="stylesWithEffects.xml"/><Relationship Id="rId9" Type="http://schemas.openxmlformats.org/officeDocument/2006/relationships/hyperlink" Target="http://www.thyssenkrupp-materials-services.com"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7_CD%20Material\PM%20DE.dotx" TargetMode="External"/></Relationships>
</file>

<file path=word/theme/theme1.xml><?xml version="1.0" encoding="utf-8"?>
<a:theme xmlns:a="http://schemas.openxmlformats.org/drawingml/2006/main" name="Office Theme">
  <a:themeElements>
    <a:clrScheme name="ThyssenKrupp">
      <a:dk1>
        <a:sysClr val="windowText" lastClr="000000"/>
      </a:dk1>
      <a:lt1>
        <a:sysClr val="window" lastClr="FFFFFF"/>
      </a:lt1>
      <a:dk2>
        <a:srgbClr val="44546A"/>
      </a:dk2>
      <a:lt2>
        <a:srgbClr val="E7E6E6"/>
      </a:lt2>
      <a:accent1>
        <a:srgbClr val="00A0F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hyssenKrupp">
      <a:majorFont>
        <a:latin typeface="TKTypeRegular"/>
        <a:ea typeface=""/>
        <a:cs typeface=""/>
      </a:majorFont>
      <a:minorFont>
        <a:latin typeface="TKTypeRegular"/>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a:noFill/>
        </a:ln>
      </a:spPr>
      <a:bodyPr rot="0" spcFirstLastPara="0" vertOverflow="overflow" horzOverflow="overflow" vert="horz" wrap="square" lIns="0" tIns="0" rIns="0" bIns="0" numCol="1" spcCol="0" rtlCol="0" fromWordArt="0" anchor="b"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B4A9A-B1B6-4127-B9A3-8B7D0C013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 DE.dotx</Template>
  <TotalTime>0</TotalTime>
  <Pages>2</Pages>
  <Words>347</Words>
  <Characters>2190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Pressemitteilung</vt:lpstr>
    </vt:vector>
  </TitlesOfParts>
  <Company>ThyssenKrupp</Company>
  <LinksUpToDate>false</LinksUpToDate>
  <CharactersWithSpaces>2532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Gockel, Nils</dc:creator>
  <cp:lastModifiedBy>Nordmeyer, Katharina</cp:lastModifiedBy>
  <cp:revision>5</cp:revision>
  <cp:lastPrinted>2018-05-16T10:23:00Z</cp:lastPrinted>
  <dcterms:created xsi:type="dcterms:W3CDTF">2018-05-14T12:15:00Z</dcterms:created>
  <dcterms:modified xsi:type="dcterms:W3CDTF">2018-05-16T10:23:00Z</dcterms:modified>
</cp:coreProperties>
</file>